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70" w:rsidRPr="00066B70" w:rsidRDefault="00066B70" w:rsidP="00066B70">
      <w:pPr>
        <w:pStyle w:val="Title"/>
        <w:rPr>
          <w:sz w:val="32"/>
          <w:szCs w:val="32"/>
        </w:rPr>
      </w:pPr>
    </w:p>
    <w:p w:rsidR="00066B70" w:rsidRPr="00066B70" w:rsidRDefault="00066B70" w:rsidP="00066B70">
      <w:pPr>
        <w:pStyle w:val="Title"/>
        <w:rPr>
          <w:sz w:val="32"/>
          <w:szCs w:val="32"/>
        </w:rPr>
      </w:pPr>
    </w:p>
    <w:p w:rsidR="00066B70" w:rsidRDefault="00066B70" w:rsidP="00066B70">
      <w:pPr>
        <w:pStyle w:val="Title"/>
      </w:pPr>
      <w:r>
        <w:t>API call for student UIC service</w:t>
      </w:r>
    </w:p>
    <w:p w:rsidR="00066B70" w:rsidRDefault="002A6B34" w:rsidP="00066B70">
      <w:pPr>
        <w:pStyle w:val="Subtitle"/>
      </w:pPr>
      <w:r>
        <w:t>v2</w:t>
      </w:r>
    </w:p>
    <w:p w:rsidR="00066B70" w:rsidRDefault="00066B70" w:rsidP="00066B70">
      <w:pPr>
        <w:pStyle w:val="Subtitle"/>
        <w:rPr>
          <w:i w:val="0"/>
        </w:rPr>
      </w:pPr>
      <w:bookmarkStart w:id="0" w:name="_GoBack"/>
      <w:bookmarkEnd w:id="0"/>
    </w:p>
    <w:p w:rsidR="001D41CE" w:rsidRPr="001D41CE" w:rsidRDefault="001D41CE" w:rsidP="001D41CE"/>
    <w:p w:rsidR="00066B70" w:rsidRDefault="00066B70" w:rsidP="00066B70"/>
    <w:p w:rsidR="00066B70" w:rsidRPr="00066B70" w:rsidRDefault="00066B70" w:rsidP="00066B70">
      <w:r>
        <w:rPr>
          <w:noProof/>
        </w:rPr>
        <w:drawing>
          <wp:inline distT="0" distB="0" distL="0" distR="0" wp14:anchorId="119E574D" wp14:editId="0287F0BB">
            <wp:extent cx="6400800" cy="4595751"/>
            <wp:effectExtent l="0" t="0" r="0" b="0"/>
            <wp:docPr id="1" name="Picture 1" descr="/download/attachments/12517815/API%20for%20UIC%20service.png?version=9&amp;modificationDate=1477688539897&amp;api=v2"/>
            <wp:cNvGraphicFramePr/>
            <a:graphic xmlns:a="http://schemas.openxmlformats.org/drawingml/2006/main">
              <a:graphicData uri="http://schemas.openxmlformats.org/drawingml/2006/picture">
                <pic:pic xmlns:pic="http://schemas.openxmlformats.org/drawingml/2006/picture">
                  <pic:nvPicPr>
                    <pic:cNvPr id="100001" name=""/>
                    <pic:cNvPicPr/>
                  </pic:nvPicPr>
                  <pic:blipFill>
                    <a:blip r:embed="rId8"/>
                    <a:stretch>
                      <a:fillRect/>
                    </a:stretch>
                  </pic:blipFill>
                  <pic:spPr>
                    <a:xfrm>
                      <a:off x="0" y="0"/>
                      <a:ext cx="6411209" cy="4603224"/>
                    </a:xfrm>
                    <a:prstGeom prst="rect">
                      <a:avLst/>
                    </a:prstGeom>
                  </pic:spPr>
                </pic:pic>
              </a:graphicData>
            </a:graphic>
          </wp:inline>
        </w:drawing>
      </w:r>
    </w:p>
    <w:p w:rsidR="00066B70" w:rsidRDefault="00066B70">
      <w:r>
        <w:br w:type="page"/>
      </w:r>
    </w:p>
    <w:p w:rsidR="00066B70" w:rsidRDefault="00066B70">
      <w:pPr>
        <w:pStyle w:val="TOCHeading"/>
      </w:pPr>
    </w:p>
    <w:tbl>
      <w:tblPr>
        <w:tblStyle w:val="ScrollQuote"/>
        <w:tblW w:w="5000" w:type="pct"/>
        <w:tblLook w:val="0180" w:firstRow="0" w:lastRow="0" w:firstColumn="1" w:lastColumn="1" w:noHBand="0" w:noVBand="0"/>
      </w:tblPr>
      <w:tblGrid>
        <w:gridCol w:w="9355"/>
      </w:tblGrid>
      <w:tr w:rsidR="00AB5FBD" w:rsidTr="00AB5FBD">
        <w:tc>
          <w:tcPr>
            <w:cnfStyle w:val="001000000000" w:firstRow="0" w:lastRow="0" w:firstColumn="1" w:lastColumn="0" w:oddVBand="0" w:evenVBand="0" w:oddHBand="0" w:evenHBand="0" w:firstRowFirstColumn="0" w:firstRowLastColumn="0" w:lastRowFirstColumn="0" w:lastRowLastColumn="0"/>
            <w:tcW w:w="0" w:type="auto"/>
          </w:tcPr>
          <w:p w:rsidR="00AB5FBD" w:rsidRDefault="00066B70">
            <w:r>
              <w:rPr>
                <w:rFonts w:ascii="Calibri" w:eastAsia="Times New Roman" w:hAnsi="Calibri" w:cs="Times New Roman"/>
              </w:rPr>
              <w:t>This documentation is not authoritative regarding the procedures used to create or update identity information in the State UIC service.</w:t>
            </w:r>
          </w:p>
          <w:p w:rsidR="00AB5FBD" w:rsidRDefault="00066B70">
            <w:r>
              <w:rPr>
                <w:rFonts w:ascii="Calibri" w:eastAsia="Times New Roman" w:hAnsi="Calibri" w:cs="Times New Roman"/>
              </w:rPr>
              <w:t>Refer to and follow official state policies and procedures when creating/updating identity information.</w:t>
            </w:r>
          </w:p>
        </w:tc>
      </w:tr>
    </w:tbl>
    <w:p w:rsidR="00066B70" w:rsidRDefault="00066B70"/>
    <w:p w:rsidR="00066B70" w:rsidRDefault="00066B70">
      <w:r>
        <w:t>The Ed-Fi ODS API contains an identity service endpoint that was intended to be used as an abstraction when working with state identity services. This service provides an interface that supports the following capabilities:</w:t>
      </w:r>
    </w:p>
    <w:p w:rsidR="00AB5FBD" w:rsidRDefault="00066B70">
      <w:pPr>
        <w:numPr>
          <w:ilvl w:val="0"/>
          <w:numId w:val="3"/>
        </w:numPr>
      </w:pPr>
      <w:r>
        <w:t>Lookup identity identifier by identity characteristics</w:t>
      </w:r>
    </w:p>
    <w:p w:rsidR="00AB5FBD" w:rsidRDefault="00066B70">
      <w:pPr>
        <w:numPr>
          <w:ilvl w:val="0"/>
          <w:numId w:val="3"/>
        </w:numPr>
      </w:pPr>
      <w:r>
        <w:t>Verify identity information with identity identifier and identity characteristics</w:t>
      </w:r>
    </w:p>
    <w:p w:rsidR="00AB5FBD" w:rsidRDefault="00066B70">
      <w:pPr>
        <w:numPr>
          <w:ilvl w:val="0"/>
          <w:numId w:val="3"/>
        </w:numPr>
      </w:pPr>
      <w:r>
        <w:t>Retrieve basic identity information by unique identity identifier</w:t>
      </w:r>
    </w:p>
    <w:p w:rsidR="00AB5FBD" w:rsidRDefault="00066B70">
      <w:pPr>
        <w:numPr>
          <w:ilvl w:val="0"/>
          <w:numId w:val="3"/>
        </w:numPr>
      </w:pPr>
      <w:r>
        <w:t>Create identity identifier with identity characteristics</w:t>
      </w:r>
    </w:p>
    <w:p w:rsidR="00AB5FBD" w:rsidRDefault="00066B70">
      <w:r>
        <w:t>Of these capabilities, the first two are very similar and are implemented in the same API method.</w:t>
      </w:r>
    </w:p>
    <w:p w:rsidR="00AB5FBD" w:rsidRDefault="00066B70">
      <w:r>
        <w:t>An identity identifier is a single alphanumeric value that is used to uniquely identify a person within the state education systems. In Michigan, this value is known as the Unique Identification Code or UIC. In Ed-Fi parlance, it is referred to as the Unique Identifier or UniqueId.</w:t>
      </w:r>
    </w:p>
    <w:p w:rsidR="00AB5FBD" w:rsidRDefault="00066B70">
      <w:r>
        <w:t>Identity characteristics are other pieces of information that can be used to uniquely identify a person. These values include: name, birth date, birth gender, birth order, and other available identifiers (such as local education agency identifier number, state or federal identification numbers (or partial numbers), or possibly lookup numbers to bio-metric characteristics. These values alone may not be sufficient to uniquely identify an individual; ambiguous matches may be resolved by referencing other information collected from other systems or agencies.</w:t>
      </w:r>
    </w:p>
    <w:p w:rsidR="00AB5FBD" w:rsidRDefault="00066B70">
      <w:r>
        <w:t>To integrate a state identity service (such as the CEPI UIC Service) with the Ed-Fi ODS Identity API, a software plug-in is written that implements the IUniqueIdentity and/or IIdentityService interfaces. When this plug-in is registered in the Ed-Fi ODS API, it is used as the application logic for the identity APIs. Providing standard APIs for identity information reduces the integration complexity for SIS vendors.</w:t>
      </w:r>
    </w:p>
    <w:p w:rsidR="00AB5FBD" w:rsidRDefault="00066B70">
      <w:r>
        <w:t xml:space="preserve">A Student Information System (SIS) </w:t>
      </w:r>
      <w:r>
        <w:rPr>
          <w:i/>
        </w:rPr>
        <w:t>typically</w:t>
      </w:r>
      <w:r>
        <w:t xml:space="preserve"> interacts with the Identity API in the following manner:</w:t>
      </w:r>
    </w:p>
    <w:p w:rsidR="00AB5FBD" w:rsidRDefault="00066B70">
      <w:pPr>
        <w:numPr>
          <w:ilvl w:val="0"/>
          <w:numId w:val="4"/>
        </w:numPr>
      </w:pPr>
      <w:r>
        <w:t>A student enters the SIS without a UIC</w:t>
      </w:r>
    </w:p>
    <w:p w:rsidR="00AB5FBD" w:rsidRDefault="00066B70">
      <w:pPr>
        <w:numPr>
          <w:ilvl w:val="0"/>
          <w:numId w:val="4"/>
        </w:numPr>
      </w:pPr>
      <w:r>
        <w:t>The SIS uses identity information that is available with the person information to call the Identity API and retrieve possible UIC values.</w:t>
      </w:r>
    </w:p>
    <w:p w:rsidR="00AB5FBD" w:rsidRDefault="00066B70">
      <w:pPr>
        <w:numPr>
          <w:ilvl w:val="0"/>
          <w:numId w:val="4"/>
        </w:numPr>
      </w:pPr>
      <w:r>
        <w:lastRenderedPageBreak/>
        <w:t>If a single exact match is found, it is attached to the SIS person record as the state identifier (or similar).</w:t>
      </w:r>
    </w:p>
    <w:p w:rsidR="00AB5FBD" w:rsidRDefault="00066B70">
      <w:pPr>
        <w:numPr>
          <w:ilvl w:val="0"/>
          <w:numId w:val="4"/>
        </w:numPr>
      </w:pPr>
      <w:r>
        <w:t>If a one or more near-matches are found (no exact matches are returned from the Identity API):</w:t>
      </w:r>
    </w:p>
    <w:p w:rsidR="00AB5FBD" w:rsidRDefault="00066B70">
      <w:pPr>
        <w:numPr>
          <w:ilvl w:val="1"/>
          <w:numId w:val="5"/>
        </w:numPr>
      </w:pPr>
      <w:r>
        <w:t>The correct identity characteristics are verified</w:t>
      </w:r>
    </w:p>
    <w:p w:rsidR="00AB5FBD" w:rsidRDefault="00066B70">
      <w:pPr>
        <w:numPr>
          <w:ilvl w:val="1"/>
          <w:numId w:val="5"/>
        </w:numPr>
      </w:pPr>
      <w:r>
        <w:t>The information in the SIS is updated with corrected information</w:t>
      </w:r>
    </w:p>
    <w:p w:rsidR="00AB5FBD" w:rsidRDefault="00066B70">
      <w:pPr>
        <w:numPr>
          <w:ilvl w:val="1"/>
          <w:numId w:val="5"/>
        </w:numPr>
      </w:pPr>
      <w:r>
        <w:t>If the UIC information is out of date due to name changes, missing alternate identifiers, etc. then an "update identity request" is sent to the UIC service based on official documentation of the change.</w:t>
      </w:r>
    </w:p>
    <w:p w:rsidR="00AB5FBD" w:rsidRDefault="00066B70">
      <w:pPr>
        <w:numPr>
          <w:ilvl w:val="0"/>
          <w:numId w:val="4"/>
        </w:numPr>
      </w:pPr>
      <w:r>
        <w:t>If no near-matches provide correct identity information, a "new identity request" is sent to the UIC based on official documentation.</w:t>
      </w:r>
    </w:p>
    <w:p w:rsidR="00AB5FBD" w:rsidRDefault="00066B70">
      <w:r>
        <w:t>The Identity API may also be used to verify incoming identity information from other sources. In this case, the UIC/UniqueId is provided along with some subset of identity characteristics. Each set of identity information is submitted to the Identity API, and exact matches are expected.</w:t>
      </w:r>
    </w:p>
    <w:p w:rsidR="00AB5FBD" w:rsidRDefault="00066B70">
      <w:r>
        <w:t>The Michigan UIC Service contains an asynchronous interface capable of handling bulk requests. This capability was not anticipated by the original design of the Ed-Fi ODS API. The Ed-Fi ODS API Identity service is being augmented with additional bulk/batch capabilities contained in the Identity2 API. This addition has</w:t>
      </w:r>
      <w:r w:rsidR="00C14EE4">
        <w:t xml:space="preserve"> </w:t>
      </w:r>
      <w:r>
        <w:t>been provided to the Ed-Fi Alliance in a pull-request for inclusion in a future version of the Ed-Fi ODS API.</w:t>
      </w:r>
    </w:p>
    <w:p w:rsidR="00AB5FBD" w:rsidRDefault="00066B70">
      <w:r>
        <w:t xml:space="preserve">Some fields do not map directly between the UIC service </w:t>
      </w:r>
      <w:r>
        <w:rPr>
          <w:i/>
        </w:rPr>
        <w:t>demographic info</w:t>
      </w:r>
      <w:r>
        <w:t xml:space="preserve"> and Ed-Fi ODS API; the following table is a summary of these mappings:</w:t>
      </w:r>
    </w:p>
    <w:tbl>
      <w:tblPr>
        <w:tblStyle w:val="ScrollTableNormal"/>
        <w:tblW w:w="5000" w:type="pct"/>
        <w:tblLook w:val="0020" w:firstRow="1" w:lastRow="0" w:firstColumn="0" w:lastColumn="0" w:noHBand="0" w:noVBand="0"/>
      </w:tblPr>
      <w:tblGrid>
        <w:gridCol w:w="3168"/>
        <w:gridCol w:w="2660"/>
        <w:gridCol w:w="3522"/>
      </w:tblGrid>
      <w:tr w:rsidR="00AB5FBD" w:rsidTr="00AB5FBD">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AB5FBD" w:rsidRDefault="00066B70">
            <w:r>
              <w:rPr>
                <w:rFonts w:ascii="Calibri" w:eastAsia="Times New Roman" w:hAnsi="Calibri" w:cs="Times New Roman"/>
              </w:rPr>
              <w:t>UIC</w:t>
            </w:r>
          </w:p>
        </w:tc>
        <w:tc>
          <w:tcPr>
            <w:tcW w:w="0" w:type="auto"/>
            <w:tcMar>
              <w:top w:w="30" w:type="dxa"/>
              <w:left w:w="30" w:type="dxa"/>
              <w:bottom w:w="20" w:type="dxa"/>
              <w:right w:w="30" w:type="dxa"/>
            </w:tcMar>
          </w:tcPr>
          <w:p w:rsidR="00AB5FBD" w:rsidRDefault="00066B70">
            <w:r>
              <w:rPr>
                <w:rFonts w:ascii="Calibri" w:eastAsia="Times New Roman" w:hAnsi="Calibri" w:cs="Times New Roman"/>
              </w:rPr>
              <w:t>Identities</w:t>
            </w:r>
          </w:p>
        </w:tc>
        <w:tc>
          <w:tcPr>
            <w:tcW w:w="0" w:type="auto"/>
            <w:tcMar>
              <w:top w:w="30" w:type="dxa"/>
              <w:left w:w="30" w:type="dxa"/>
              <w:bottom w:w="20" w:type="dxa"/>
              <w:right w:w="30" w:type="dxa"/>
            </w:tcMar>
          </w:tcPr>
          <w:p w:rsidR="00AB5FBD" w:rsidRDefault="00066B70">
            <w:r>
              <w:rPr>
                <w:rFonts w:ascii="Calibri" w:eastAsia="Times New Roman" w:hAnsi="Calibri" w:cs="Times New Roman"/>
              </w:rPr>
              <w:t>Identities2</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rPr>
              <w:t>FirstName</w:t>
            </w:r>
          </w:p>
        </w:tc>
        <w:tc>
          <w:tcPr>
            <w:tcW w:w="0" w:type="auto"/>
            <w:tcMar>
              <w:top w:w="30" w:type="dxa"/>
              <w:left w:w="30" w:type="dxa"/>
              <w:bottom w:w="20" w:type="dxa"/>
              <w:right w:w="30" w:type="dxa"/>
            </w:tcMar>
          </w:tcPr>
          <w:p w:rsidR="00AB5FBD" w:rsidRDefault="00066B70">
            <w:r>
              <w:rPr>
                <w:rFonts w:ascii="Calibri" w:eastAsia="Times New Roman" w:hAnsi="Calibri" w:cs="Times New Roman"/>
              </w:rPr>
              <w:t>GivenNames</w:t>
            </w:r>
          </w:p>
        </w:tc>
        <w:tc>
          <w:tcPr>
            <w:tcW w:w="0" w:type="auto"/>
            <w:tcMar>
              <w:top w:w="30" w:type="dxa"/>
              <w:left w:w="30" w:type="dxa"/>
              <w:bottom w:w="20" w:type="dxa"/>
              <w:right w:w="30" w:type="dxa"/>
            </w:tcMar>
          </w:tcPr>
          <w:p w:rsidR="00AB5FBD" w:rsidRDefault="00066B70">
            <w:r>
              <w:rPr>
                <w:rFonts w:ascii="Calibri" w:eastAsia="Times New Roman" w:hAnsi="Calibri" w:cs="Times New Roman"/>
              </w:rPr>
              <w:t>FirstName</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rPr>
              <w:t>MiddleName</w:t>
            </w:r>
          </w:p>
        </w:tc>
        <w:tc>
          <w:tcPr>
            <w:tcW w:w="0" w:type="auto"/>
            <w:tcMar>
              <w:top w:w="30" w:type="dxa"/>
              <w:left w:w="30" w:type="dxa"/>
              <w:bottom w:w="20" w:type="dxa"/>
              <w:right w:w="30" w:type="dxa"/>
            </w:tcMar>
          </w:tcPr>
          <w:p w:rsidR="00AB5FBD" w:rsidRDefault="00066B70">
            <w:r>
              <w:rPr>
                <w:rFonts w:ascii="Calibri" w:eastAsia="Times New Roman" w:hAnsi="Calibri" w:cs="Times New Roman"/>
              </w:rPr>
              <w:t>GivenNames</w:t>
            </w:r>
          </w:p>
        </w:tc>
        <w:tc>
          <w:tcPr>
            <w:tcW w:w="0" w:type="auto"/>
            <w:tcMar>
              <w:top w:w="30" w:type="dxa"/>
              <w:left w:w="30" w:type="dxa"/>
              <w:bottom w:w="20" w:type="dxa"/>
              <w:right w:w="30" w:type="dxa"/>
            </w:tcMar>
          </w:tcPr>
          <w:p w:rsidR="00AB5FBD" w:rsidRDefault="00066B70">
            <w:r>
              <w:rPr>
                <w:rFonts w:ascii="Calibri" w:eastAsia="Times New Roman" w:hAnsi="Calibri" w:cs="Times New Roman"/>
              </w:rPr>
              <w:t>MiddleName</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rPr>
              <w:t>LastName</w:t>
            </w:r>
          </w:p>
        </w:tc>
        <w:tc>
          <w:tcPr>
            <w:tcW w:w="0" w:type="auto"/>
            <w:tcMar>
              <w:top w:w="30" w:type="dxa"/>
              <w:left w:w="30" w:type="dxa"/>
              <w:bottom w:w="20" w:type="dxa"/>
              <w:right w:w="30" w:type="dxa"/>
            </w:tcMar>
          </w:tcPr>
          <w:p w:rsidR="00AB5FBD" w:rsidRDefault="00066B70">
            <w:r>
              <w:rPr>
                <w:rFonts w:ascii="Calibri" w:eastAsia="Times New Roman" w:hAnsi="Calibri" w:cs="Times New Roman"/>
              </w:rPr>
              <w:t>FamilyNames</w:t>
            </w:r>
          </w:p>
        </w:tc>
        <w:tc>
          <w:tcPr>
            <w:tcW w:w="0" w:type="auto"/>
            <w:tcMar>
              <w:top w:w="30" w:type="dxa"/>
              <w:left w:w="30" w:type="dxa"/>
              <w:bottom w:w="20" w:type="dxa"/>
              <w:right w:w="30" w:type="dxa"/>
            </w:tcMar>
          </w:tcPr>
          <w:p w:rsidR="00AB5FBD" w:rsidRDefault="00066B70">
            <w:r>
              <w:rPr>
                <w:rFonts w:ascii="Calibri" w:eastAsia="Times New Roman" w:hAnsi="Calibri" w:cs="Times New Roman"/>
              </w:rPr>
              <w:t>LastSurname</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rPr>
              <w:t>LastNameSuffix</w:t>
            </w:r>
          </w:p>
        </w:tc>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066B70">
            <w:r>
              <w:rPr>
                <w:rFonts w:ascii="Calibri" w:eastAsia="Times New Roman" w:hAnsi="Calibri" w:cs="Times New Roman"/>
              </w:rPr>
              <w:t>GenerationCodeSuffix</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rPr>
              <w:t>Gender</w:t>
            </w:r>
          </w:p>
        </w:tc>
        <w:tc>
          <w:tcPr>
            <w:tcW w:w="0" w:type="auto"/>
            <w:tcMar>
              <w:top w:w="30" w:type="dxa"/>
              <w:left w:w="30" w:type="dxa"/>
              <w:bottom w:w="20" w:type="dxa"/>
              <w:right w:w="30" w:type="dxa"/>
            </w:tcMar>
          </w:tcPr>
          <w:p w:rsidR="00AB5FBD" w:rsidRDefault="00066B70">
            <w:r>
              <w:rPr>
                <w:rFonts w:ascii="Calibri" w:eastAsia="Times New Roman" w:hAnsi="Calibri" w:cs="Times New Roman"/>
              </w:rPr>
              <w:t>BirthGender</w:t>
            </w:r>
          </w:p>
        </w:tc>
        <w:tc>
          <w:tcPr>
            <w:tcW w:w="0" w:type="auto"/>
            <w:tcMar>
              <w:top w:w="30" w:type="dxa"/>
              <w:left w:w="30" w:type="dxa"/>
              <w:bottom w:w="20" w:type="dxa"/>
              <w:right w:w="30" w:type="dxa"/>
            </w:tcMar>
          </w:tcPr>
          <w:p w:rsidR="00AB5FBD" w:rsidRDefault="00066B70">
            <w:r>
              <w:rPr>
                <w:rFonts w:ascii="Calibri" w:eastAsia="Times New Roman" w:hAnsi="Calibri" w:cs="Times New Roman"/>
              </w:rPr>
              <w:t>SexType</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rPr>
              <w:t>DateOfBirth (string)</w:t>
            </w:r>
          </w:p>
        </w:tc>
        <w:tc>
          <w:tcPr>
            <w:tcW w:w="0" w:type="auto"/>
            <w:tcMar>
              <w:top w:w="30" w:type="dxa"/>
              <w:left w:w="30" w:type="dxa"/>
              <w:bottom w:w="20" w:type="dxa"/>
              <w:right w:w="30" w:type="dxa"/>
            </w:tcMar>
          </w:tcPr>
          <w:p w:rsidR="00AB5FBD" w:rsidRDefault="00066B70">
            <w:r>
              <w:rPr>
                <w:rFonts w:ascii="Calibri" w:eastAsia="Times New Roman" w:hAnsi="Calibri" w:cs="Times New Roman"/>
              </w:rPr>
              <w:t>BirthDate (date)</w:t>
            </w:r>
          </w:p>
        </w:tc>
        <w:tc>
          <w:tcPr>
            <w:tcW w:w="0" w:type="auto"/>
            <w:tcMar>
              <w:top w:w="30" w:type="dxa"/>
              <w:left w:w="30" w:type="dxa"/>
              <w:bottom w:w="20" w:type="dxa"/>
              <w:right w:w="30" w:type="dxa"/>
            </w:tcMar>
          </w:tcPr>
          <w:p w:rsidR="00AB5FBD" w:rsidRDefault="00066B70">
            <w:r>
              <w:rPr>
                <w:rFonts w:ascii="Calibri" w:eastAsia="Times New Roman" w:hAnsi="Calibri" w:cs="Times New Roman"/>
              </w:rPr>
              <w:t>BirthDate (date)</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rPr>
              <w:t>MultipleBirthOrder</w:t>
            </w:r>
          </w:p>
        </w:tc>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066B70">
            <w:r>
              <w:rPr>
                <w:rFonts w:ascii="Calibri" w:eastAsia="Times New Roman" w:hAnsi="Calibri" w:cs="Times New Roman"/>
              </w:rPr>
              <w:t>BirthOrder</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rPr>
              <w:t>LocalIdentifier</w:t>
            </w:r>
          </w:p>
        </w:tc>
        <w:tc>
          <w:tcPr>
            <w:tcW w:w="0" w:type="auto"/>
            <w:tcMar>
              <w:top w:w="30" w:type="dxa"/>
              <w:left w:w="30" w:type="dxa"/>
              <w:bottom w:w="20" w:type="dxa"/>
              <w:right w:w="30" w:type="dxa"/>
            </w:tcMar>
          </w:tcPr>
          <w:p w:rsidR="00AB5FBD" w:rsidRDefault="00066B70">
            <w:r>
              <w:rPr>
                <w:rFonts w:ascii="Calibri" w:eastAsia="Times New Roman" w:hAnsi="Calibri" w:cs="Times New Roman"/>
              </w:rPr>
              <w:t>Identifiers[]</w:t>
            </w:r>
          </w:p>
        </w:tc>
        <w:tc>
          <w:tcPr>
            <w:tcW w:w="0" w:type="auto"/>
            <w:tcMar>
              <w:top w:w="30" w:type="dxa"/>
              <w:left w:w="30" w:type="dxa"/>
              <w:bottom w:w="20" w:type="dxa"/>
              <w:right w:w="30" w:type="dxa"/>
            </w:tcMar>
          </w:tcPr>
          <w:p w:rsidR="00AB5FBD" w:rsidRDefault="00066B70">
            <w:r>
              <w:rPr>
                <w:rFonts w:ascii="Calibri" w:eastAsia="Times New Roman" w:hAnsi="Calibri" w:cs="Times New Roman"/>
              </w:rPr>
              <w:t>IdentificationCodes[]</w:t>
            </w:r>
          </w:p>
        </w:tc>
      </w:tr>
      <w:tr w:rsidR="00AB5FBD" w:rsidTr="00AB5FBD">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066B70">
            <w:r>
              <w:rPr>
                <w:rFonts w:ascii="Calibri" w:eastAsia="Times New Roman" w:hAnsi="Calibri" w:cs="Times New Roman"/>
              </w:rPr>
              <w:t>OtherNames[]</w:t>
            </w:r>
          </w:p>
        </w:tc>
      </w:tr>
      <w:tr w:rsidR="00AB5FBD" w:rsidTr="00AB5FBD">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066B70">
            <w:r>
              <w:rPr>
                <w:rFonts w:ascii="Calibri" w:eastAsia="Times New Roman" w:hAnsi="Calibri" w:cs="Times New Roman"/>
              </w:rPr>
              <w:t>Enrollments[]</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rPr>
              <w:t>MatchConfidence</w:t>
            </w:r>
          </w:p>
        </w:tc>
        <w:tc>
          <w:tcPr>
            <w:tcW w:w="0" w:type="auto"/>
            <w:tcMar>
              <w:top w:w="30" w:type="dxa"/>
              <w:left w:w="30" w:type="dxa"/>
              <w:bottom w:w="20" w:type="dxa"/>
              <w:right w:w="30" w:type="dxa"/>
            </w:tcMar>
          </w:tcPr>
          <w:p w:rsidR="00AB5FBD" w:rsidRDefault="00066B70">
            <w:r>
              <w:rPr>
                <w:rFonts w:ascii="Calibri" w:eastAsia="Times New Roman" w:hAnsi="Calibri" w:cs="Times New Roman"/>
              </w:rPr>
              <w:t>IsMatch, Weight</w:t>
            </w:r>
          </w:p>
        </w:tc>
        <w:tc>
          <w:tcPr>
            <w:tcW w:w="0" w:type="auto"/>
            <w:tcMar>
              <w:top w:w="30" w:type="dxa"/>
              <w:left w:w="30" w:type="dxa"/>
              <w:bottom w:w="20" w:type="dxa"/>
              <w:right w:w="30" w:type="dxa"/>
            </w:tcMar>
          </w:tcPr>
          <w:p w:rsidR="00AB5FBD" w:rsidRDefault="00066B70">
            <w:r>
              <w:rPr>
                <w:rFonts w:ascii="Calibri" w:eastAsia="Times New Roman" w:hAnsi="Calibri" w:cs="Times New Roman"/>
              </w:rPr>
              <w:t>Score</w:t>
            </w:r>
          </w:p>
        </w:tc>
      </w:tr>
    </w:tbl>
    <w:p w:rsidR="00AB5FBD" w:rsidRDefault="00066B70">
      <w:r>
        <w:t>A few notes:</w:t>
      </w:r>
    </w:p>
    <w:p w:rsidR="00AB5FBD" w:rsidRDefault="00066B70">
      <w:pPr>
        <w:numPr>
          <w:ilvl w:val="0"/>
          <w:numId w:val="6"/>
        </w:numPr>
      </w:pPr>
      <w:r>
        <w:lastRenderedPageBreak/>
        <w:t>Empty cells in the table indicate that there is no corresponding value</w:t>
      </w:r>
    </w:p>
    <w:p w:rsidR="00AB5FBD" w:rsidRDefault="00066B70">
      <w:pPr>
        <w:numPr>
          <w:ilvl w:val="0"/>
          <w:numId w:val="6"/>
        </w:numPr>
      </w:pPr>
      <w:r>
        <w:rPr>
          <w:i/>
        </w:rPr>
        <w:t>DateOfBirth</w:t>
      </w:r>
      <w:r>
        <w:t xml:space="preserve"> is converted to/from a DateTime value</w:t>
      </w:r>
    </w:p>
    <w:p w:rsidR="00AB5FBD" w:rsidRDefault="00066B70">
      <w:pPr>
        <w:numPr>
          <w:ilvl w:val="0"/>
          <w:numId w:val="6"/>
        </w:numPr>
      </w:pPr>
      <w:r>
        <w:rPr>
          <w:i/>
        </w:rPr>
        <w:t>FirstName</w:t>
      </w:r>
      <w:r>
        <w:t xml:space="preserve">-&gt; the first value in </w:t>
      </w:r>
      <w:r>
        <w:rPr>
          <w:b/>
        </w:rPr>
        <w:t>GivenNames</w:t>
      </w:r>
    </w:p>
    <w:p w:rsidR="00AB5FBD" w:rsidRDefault="00066B70">
      <w:pPr>
        <w:numPr>
          <w:ilvl w:val="0"/>
          <w:numId w:val="6"/>
        </w:numPr>
      </w:pPr>
      <w:r>
        <w:rPr>
          <w:i/>
        </w:rPr>
        <w:t>MiddleName</w:t>
      </w:r>
      <w:r>
        <w:t xml:space="preserve"> -&gt; the second value in </w:t>
      </w:r>
      <w:r>
        <w:rPr>
          <w:b/>
        </w:rPr>
        <w:t>GivenNames</w:t>
      </w:r>
    </w:p>
    <w:p w:rsidR="00AB5FBD" w:rsidRDefault="00066B70">
      <w:r>
        <w:t>The Michigan UIC system and Ed-Fi Identities API also support different operations:</w:t>
      </w:r>
    </w:p>
    <w:tbl>
      <w:tblPr>
        <w:tblStyle w:val="ScrollTableNormal"/>
        <w:tblW w:w="5000" w:type="pct"/>
        <w:tblLook w:val="0020" w:firstRow="1" w:lastRow="0" w:firstColumn="0" w:lastColumn="0" w:noHBand="0" w:noVBand="0"/>
      </w:tblPr>
      <w:tblGrid>
        <w:gridCol w:w="3666"/>
        <w:gridCol w:w="1361"/>
        <w:gridCol w:w="1576"/>
        <w:gridCol w:w="2747"/>
      </w:tblGrid>
      <w:tr w:rsidR="00AB5FBD" w:rsidTr="00AB5FBD">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AB5FBD" w:rsidRDefault="00066B70">
            <w:r>
              <w:rPr>
                <w:rFonts w:ascii="Calibri" w:eastAsia="Times New Roman" w:hAnsi="Calibri" w:cs="Times New Roman"/>
              </w:rPr>
              <w:t>UIC</w:t>
            </w:r>
          </w:p>
        </w:tc>
        <w:tc>
          <w:tcPr>
            <w:tcW w:w="0" w:type="auto"/>
            <w:tcMar>
              <w:top w:w="30" w:type="dxa"/>
              <w:left w:w="30" w:type="dxa"/>
              <w:bottom w:w="20" w:type="dxa"/>
              <w:right w:w="30" w:type="dxa"/>
            </w:tcMar>
          </w:tcPr>
          <w:p w:rsidR="00AB5FBD" w:rsidRDefault="00066B70">
            <w:r>
              <w:rPr>
                <w:rFonts w:ascii="Calibri" w:eastAsia="Times New Roman" w:hAnsi="Calibri" w:cs="Times New Roman"/>
              </w:rPr>
              <w:t>Identities</w:t>
            </w:r>
          </w:p>
        </w:tc>
        <w:tc>
          <w:tcPr>
            <w:tcW w:w="0" w:type="auto"/>
            <w:tcMar>
              <w:top w:w="30" w:type="dxa"/>
              <w:left w:w="30" w:type="dxa"/>
              <w:bottom w:w="20" w:type="dxa"/>
              <w:right w:w="30" w:type="dxa"/>
            </w:tcMar>
          </w:tcPr>
          <w:p w:rsidR="00AB5FBD" w:rsidRDefault="00066B70">
            <w:r>
              <w:rPr>
                <w:rFonts w:ascii="Calibri" w:eastAsia="Times New Roman" w:hAnsi="Calibri" w:cs="Times New Roman"/>
              </w:rPr>
              <w:t>Identities2</w:t>
            </w:r>
          </w:p>
        </w:tc>
        <w:tc>
          <w:tcPr>
            <w:tcW w:w="0" w:type="auto"/>
            <w:tcMar>
              <w:top w:w="30" w:type="dxa"/>
              <w:left w:w="30" w:type="dxa"/>
              <w:bottom w:w="20" w:type="dxa"/>
              <w:right w:w="30" w:type="dxa"/>
            </w:tcMar>
          </w:tcPr>
          <w:p w:rsidR="00AB5FBD" w:rsidRDefault="00066B70">
            <w:r>
              <w:rPr>
                <w:rFonts w:ascii="Calibri" w:eastAsia="Times New Roman" w:hAnsi="Calibri" w:cs="Times New Roman"/>
              </w:rPr>
              <w:t>Description</w:t>
            </w:r>
          </w:p>
        </w:tc>
      </w:tr>
      <w:tr w:rsidR="00AB5FBD" w:rsidTr="00AB5FBD">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066B70">
            <w:r>
              <w:rPr>
                <w:rFonts w:ascii="Calibri" w:eastAsia="Times New Roman" w:hAnsi="Calibri" w:cs="Times New Roman"/>
              </w:rPr>
              <w:t>GetById</w:t>
            </w:r>
          </w:p>
        </w:tc>
        <w:tc>
          <w:tcPr>
            <w:tcW w:w="0" w:type="auto"/>
            <w:tcMar>
              <w:top w:w="30" w:type="dxa"/>
              <w:left w:w="30" w:type="dxa"/>
              <w:bottom w:w="20" w:type="dxa"/>
              <w:right w:w="30" w:type="dxa"/>
            </w:tcMar>
          </w:tcPr>
          <w:p w:rsidR="00AB5FBD" w:rsidRDefault="00066B70">
            <w:r>
              <w:rPr>
                <w:rFonts w:ascii="Calibri" w:eastAsia="Times New Roman" w:hAnsi="Calibri" w:cs="Times New Roman"/>
              </w:rPr>
              <w:t>GetById</w:t>
            </w:r>
          </w:p>
        </w:tc>
        <w:tc>
          <w:tcPr>
            <w:tcW w:w="0" w:type="auto"/>
            <w:tcMar>
              <w:top w:w="30" w:type="dxa"/>
              <w:left w:w="30" w:type="dxa"/>
              <w:bottom w:w="20" w:type="dxa"/>
              <w:right w:w="30" w:type="dxa"/>
            </w:tcMar>
          </w:tcPr>
          <w:p w:rsidR="00AB5FBD" w:rsidRDefault="00066B70">
            <w:r>
              <w:rPr>
                <w:rFonts w:ascii="Calibri" w:eastAsia="Times New Roman" w:hAnsi="Calibri" w:cs="Times New Roman"/>
              </w:rPr>
              <w:t>Retrieve identity information by providing a UIC</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b/>
              </w:rPr>
              <w:t>GetInformationByUICMatching</w:t>
            </w:r>
          </w:p>
        </w:tc>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066B70">
            <w:r>
              <w:rPr>
                <w:rFonts w:ascii="Calibri" w:eastAsia="Times New Roman" w:hAnsi="Calibri" w:cs="Times New Roman"/>
              </w:rPr>
              <w:t>Retrieve basic identity information by matching search</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b/>
              </w:rPr>
              <w:t>GetDetailedInformationByUICMatching</w:t>
            </w:r>
          </w:p>
        </w:tc>
        <w:tc>
          <w:tcPr>
            <w:tcW w:w="0" w:type="auto"/>
            <w:tcMar>
              <w:top w:w="30" w:type="dxa"/>
              <w:left w:w="30" w:type="dxa"/>
              <w:bottom w:w="20" w:type="dxa"/>
              <w:right w:w="30" w:type="dxa"/>
            </w:tcMar>
          </w:tcPr>
          <w:p w:rsidR="00AB5FBD" w:rsidRDefault="00066B70">
            <w:r>
              <w:rPr>
                <w:rFonts w:ascii="Calibri" w:eastAsia="Times New Roman" w:hAnsi="Calibri" w:cs="Times New Roman"/>
              </w:rPr>
              <w:t>GetByExample</w:t>
            </w:r>
          </w:p>
        </w:tc>
        <w:tc>
          <w:tcPr>
            <w:tcW w:w="0" w:type="auto"/>
            <w:tcMar>
              <w:top w:w="30" w:type="dxa"/>
              <w:left w:w="30" w:type="dxa"/>
              <w:bottom w:w="20" w:type="dxa"/>
              <w:right w:w="30" w:type="dxa"/>
            </w:tcMar>
          </w:tcPr>
          <w:p w:rsidR="00AB5FBD" w:rsidRDefault="00066B70">
            <w:r>
              <w:rPr>
                <w:rFonts w:ascii="Calibri" w:eastAsia="Times New Roman" w:hAnsi="Calibri" w:cs="Times New Roman"/>
              </w:rPr>
              <w:t>Search</w:t>
            </w:r>
          </w:p>
        </w:tc>
        <w:tc>
          <w:tcPr>
            <w:tcW w:w="0" w:type="auto"/>
            <w:tcMar>
              <w:top w:w="30" w:type="dxa"/>
              <w:left w:w="30" w:type="dxa"/>
              <w:bottom w:w="20" w:type="dxa"/>
              <w:right w:w="30" w:type="dxa"/>
            </w:tcMar>
          </w:tcPr>
          <w:p w:rsidR="00AB5FBD" w:rsidRDefault="00066B70">
            <w:r>
              <w:rPr>
                <w:rFonts w:ascii="Calibri" w:eastAsia="Times New Roman" w:hAnsi="Calibri" w:cs="Times New Roman"/>
              </w:rPr>
              <w:t>Retrieve detailed identity information by matching search</w:t>
            </w:r>
          </w:p>
        </w:tc>
      </w:tr>
      <w:tr w:rsidR="00AB5FBD" w:rsidTr="00AB5FBD">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066B70">
            <w:r>
              <w:rPr>
                <w:rFonts w:ascii="Calibri" w:eastAsia="Times New Roman" w:hAnsi="Calibri" w:cs="Times New Roman"/>
              </w:rPr>
              <w:t>Post</w:t>
            </w:r>
          </w:p>
        </w:tc>
        <w:tc>
          <w:tcPr>
            <w:tcW w:w="0" w:type="auto"/>
            <w:tcMar>
              <w:top w:w="30" w:type="dxa"/>
              <w:left w:w="30" w:type="dxa"/>
              <w:bottom w:w="20" w:type="dxa"/>
              <w:right w:w="30" w:type="dxa"/>
            </w:tcMar>
          </w:tcPr>
          <w:p w:rsidR="00AB5FBD" w:rsidRDefault="00066B70">
            <w:r>
              <w:rPr>
                <w:rFonts w:ascii="Calibri" w:eastAsia="Times New Roman" w:hAnsi="Calibri" w:cs="Times New Roman"/>
              </w:rPr>
              <w:t>CreateIdentity</w:t>
            </w:r>
          </w:p>
        </w:tc>
        <w:tc>
          <w:tcPr>
            <w:tcW w:w="0" w:type="auto"/>
            <w:tcMar>
              <w:top w:w="30" w:type="dxa"/>
              <w:left w:w="30" w:type="dxa"/>
              <w:bottom w:w="20" w:type="dxa"/>
              <w:right w:w="30" w:type="dxa"/>
            </w:tcMar>
          </w:tcPr>
          <w:p w:rsidR="00AB5FBD" w:rsidRDefault="00066B70">
            <w:r>
              <w:rPr>
                <w:rFonts w:ascii="Calibri" w:eastAsia="Times New Roman" w:hAnsi="Calibri" w:cs="Times New Roman"/>
              </w:rPr>
              <w:t>Create a new identity in the identity system</w:t>
            </w:r>
          </w:p>
        </w:tc>
      </w:tr>
      <w:tr w:rsidR="00AB5FBD" w:rsidTr="00AB5FBD">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066B70">
            <w:r>
              <w:rPr>
                <w:rFonts w:ascii="Calibri" w:eastAsia="Times New Roman" w:hAnsi="Calibri" w:cs="Times New Roman"/>
                <w:b/>
              </w:rPr>
              <w:t>SearchByIds</w:t>
            </w:r>
          </w:p>
        </w:tc>
        <w:tc>
          <w:tcPr>
            <w:tcW w:w="0" w:type="auto"/>
            <w:tcMar>
              <w:top w:w="30" w:type="dxa"/>
              <w:left w:w="30" w:type="dxa"/>
              <w:bottom w:w="20" w:type="dxa"/>
              <w:right w:w="30" w:type="dxa"/>
            </w:tcMar>
          </w:tcPr>
          <w:p w:rsidR="00AB5FBD" w:rsidRDefault="00066B70">
            <w:r>
              <w:rPr>
                <w:rFonts w:ascii="Calibri" w:eastAsia="Times New Roman" w:hAnsi="Calibri" w:cs="Times New Roman"/>
              </w:rPr>
              <w:t>Retrieve multiple identity information results by providing UICs</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b/>
              </w:rPr>
              <w:t>GetRequestIdForUICMatching</w:t>
            </w:r>
          </w:p>
        </w:tc>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066B70">
            <w:r>
              <w:rPr>
                <w:rFonts w:ascii="Calibri" w:eastAsia="Times New Roman" w:hAnsi="Calibri" w:cs="Times New Roman"/>
                <w:b/>
              </w:rPr>
              <w:t>SearchByCriteria</w:t>
            </w:r>
          </w:p>
        </w:tc>
        <w:tc>
          <w:tcPr>
            <w:tcW w:w="0" w:type="auto"/>
            <w:tcMar>
              <w:top w:w="30" w:type="dxa"/>
              <w:left w:w="30" w:type="dxa"/>
              <w:bottom w:w="20" w:type="dxa"/>
              <w:right w:w="30" w:type="dxa"/>
            </w:tcMar>
          </w:tcPr>
          <w:p w:rsidR="00AB5FBD" w:rsidRDefault="00066B70">
            <w:r>
              <w:rPr>
                <w:rFonts w:ascii="Calibri" w:eastAsia="Times New Roman" w:hAnsi="Calibri" w:cs="Times New Roman"/>
              </w:rPr>
              <w:t>Provide search criteria for an asynchronous search</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b/>
              </w:rPr>
              <w:t>GetInformationFromRequestId</w:t>
            </w:r>
          </w:p>
        </w:tc>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066B70">
            <w:r>
              <w:rPr>
                <w:rFonts w:ascii="Calibri" w:eastAsia="Times New Roman" w:hAnsi="Calibri" w:cs="Times New Roman"/>
              </w:rPr>
              <w:t>Retrieve basic identity information from an asynchronous search token</w:t>
            </w:r>
          </w:p>
        </w:tc>
      </w:tr>
      <w:tr w:rsidR="00AB5FBD" w:rsidTr="00AB5FBD">
        <w:tc>
          <w:tcPr>
            <w:tcW w:w="0" w:type="auto"/>
            <w:tcMar>
              <w:top w:w="30" w:type="dxa"/>
              <w:left w:w="30" w:type="dxa"/>
              <w:bottom w:w="20" w:type="dxa"/>
              <w:right w:w="30" w:type="dxa"/>
            </w:tcMar>
          </w:tcPr>
          <w:p w:rsidR="00AB5FBD" w:rsidRDefault="00066B70">
            <w:r>
              <w:rPr>
                <w:rFonts w:ascii="Calibri" w:eastAsia="Times New Roman" w:hAnsi="Calibri" w:cs="Times New Roman"/>
                <w:b/>
              </w:rPr>
              <w:t>GetDetailedInformationFromRequestId</w:t>
            </w:r>
          </w:p>
        </w:tc>
        <w:tc>
          <w:tcPr>
            <w:tcW w:w="0" w:type="auto"/>
            <w:tcMar>
              <w:top w:w="30" w:type="dxa"/>
              <w:left w:w="30" w:type="dxa"/>
              <w:bottom w:w="20" w:type="dxa"/>
              <w:right w:w="30" w:type="dxa"/>
            </w:tcMar>
          </w:tcPr>
          <w:p w:rsidR="00AB5FBD" w:rsidRDefault="00AB5FBD"/>
        </w:tc>
        <w:tc>
          <w:tcPr>
            <w:tcW w:w="0" w:type="auto"/>
            <w:tcMar>
              <w:top w:w="30" w:type="dxa"/>
              <w:left w:w="30" w:type="dxa"/>
              <w:bottom w:w="20" w:type="dxa"/>
              <w:right w:w="30" w:type="dxa"/>
            </w:tcMar>
          </w:tcPr>
          <w:p w:rsidR="00AB5FBD" w:rsidRDefault="00066B70">
            <w:r>
              <w:rPr>
                <w:rFonts w:ascii="Calibri" w:eastAsia="Times New Roman" w:hAnsi="Calibri" w:cs="Times New Roman"/>
                <w:b/>
              </w:rPr>
              <w:t>SearchResult</w:t>
            </w:r>
          </w:p>
        </w:tc>
        <w:tc>
          <w:tcPr>
            <w:tcW w:w="0" w:type="auto"/>
            <w:tcMar>
              <w:top w:w="30" w:type="dxa"/>
              <w:left w:w="30" w:type="dxa"/>
              <w:bottom w:w="20" w:type="dxa"/>
              <w:right w:w="30" w:type="dxa"/>
            </w:tcMar>
          </w:tcPr>
          <w:p w:rsidR="00AB5FBD" w:rsidRDefault="00066B70">
            <w:r>
              <w:rPr>
                <w:rFonts w:ascii="Calibri" w:eastAsia="Times New Roman" w:hAnsi="Calibri" w:cs="Times New Roman"/>
              </w:rPr>
              <w:t>Retrieve detailed identity information from an asynchronous search token</w:t>
            </w:r>
          </w:p>
        </w:tc>
      </w:tr>
    </w:tbl>
    <w:p w:rsidR="00AB5FBD" w:rsidRDefault="00066B70">
      <w:r>
        <w:t xml:space="preserve">Items in </w:t>
      </w:r>
      <w:r>
        <w:rPr>
          <w:b/>
        </w:rPr>
        <w:t>bold</w:t>
      </w:r>
      <w:r>
        <w:t xml:space="preserve"> are APIs that deal with multiple identities.</w:t>
      </w:r>
    </w:p>
    <w:p w:rsidR="00AB5FBD" w:rsidRDefault="00AB5FBD"/>
    <w:p w:rsidR="00AB5FBD" w:rsidRDefault="00AB5FBD"/>
    <w:p w:rsidR="00066B70" w:rsidRDefault="00066B70" w:rsidP="00066B70">
      <w:bookmarkStart w:id="1" w:name="scroll-bookmark-1"/>
      <w:bookmarkEnd w:id="1"/>
    </w:p>
    <w:sectPr w:rsidR="00066B7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CBD" w:rsidRDefault="00E14CBD">
      <w:pPr>
        <w:spacing w:after="0" w:line="240" w:lineRule="auto"/>
      </w:pPr>
      <w:r>
        <w:separator/>
      </w:r>
    </w:p>
  </w:endnote>
  <w:endnote w:type="continuationSeparator" w:id="0">
    <w:p w:rsidR="00E14CBD" w:rsidRDefault="00E1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CBD" w:rsidRDefault="00E14CBD">
      <w:pPr>
        <w:spacing w:after="0" w:line="240" w:lineRule="auto"/>
      </w:pPr>
      <w:r>
        <w:separator/>
      </w:r>
    </w:p>
  </w:footnote>
  <w:footnote w:type="continuationSeparator" w:id="0">
    <w:p w:rsidR="00E14CBD" w:rsidRDefault="00E14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1CE" w:rsidRDefault="001D41CE" w:rsidP="001D41CE">
    <w:pPr>
      <w:pStyle w:val="Header"/>
      <w:tabs>
        <w:tab w:val="clear" w:pos="4680"/>
        <w:tab w:val="clear" w:pos="9360"/>
        <w:tab w:val="center" w:pos="8640"/>
        <w:tab w:val="right" w:pos="12960"/>
      </w:tabs>
      <w:rPr>
        <w:sz w:val="20"/>
        <w:szCs w:val="20"/>
      </w:rPr>
    </w:pPr>
    <w:r w:rsidRPr="00522365">
      <w:rPr>
        <w:noProof/>
      </w:rPr>
      <w:drawing>
        <wp:anchor distT="0" distB="0" distL="114300" distR="114300" simplePos="0" relativeHeight="251659264" behindDoc="1" locked="0" layoutInCell="1" allowOverlap="1" wp14:anchorId="59D2E502" wp14:editId="0AA86834">
          <wp:simplePos x="0" y="0"/>
          <wp:positionH relativeFrom="column">
            <wp:posOffset>0</wp:posOffset>
          </wp:positionH>
          <wp:positionV relativeFrom="paragraph">
            <wp:posOffset>5938</wp:posOffset>
          </wp:positionV>
          <wp:extent cx="1656608" cy="393178"/>
          <wp:effectExtent l="0" t="0" r="1270" b="698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608" cy="393178"/>
                  </a:xfrm>
                  <a:prstGeom prst="rect">
                    <a:avLst/>
                  </a:prstGeom>
                </pic:spPr>
              </pic:pic>
            </a:graphicData>
          </a:graphic>
        </wp:anchor>
      </w:drawing>
    </w:r>
  </w:p>
  <w:p w:rsidR="001D41CE" w:rsidRPr="00F9240E" w:rsidRDefault="001D41CE" w:rsidP="001D41CE">
    <w:pPr>
      <w:pStyle w:val="Header"/>
      <w:tabs>
        <w:tab w:val="clear" w:pos="4680"/>
        <w:tab w:val="clear" w:pos="9360"/>
        <w:tab w:val="center" w:pos="8640"/>
        <w:tab w:val="right" w:pos="12960"/>
      </w:tabs>
      <w:jc w:val="right"/>
      <w:rPr>
        <w:sz w:val="20"/>
        <w:szCs w:val="20"/>
      </w:rPr>
    </w:pPr>
    <w:r>
      <w:rPr>
        <w:sz w:val="20"/>
        <w:szCs w:val="20"/>
      </w:rPr>
      <w:t>Michigan Phase 6</w:t>
    </w:r>
  </w:p>
  <w:p w:rsidR="001D41CE" w:rsidRDefault="001D41CE" w:rsidP="001D41CE">
    <w:pPr>
      <w:pStyle w:val="Header"/>
    </w:pPr>
  </w:p>
  <w:p w:rsidR="00066B70" w:rsidRPr="001D41CE" w:rsidRDefault="00066B70" w:rsidP="001D4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E0DC8"/>
    <w:multiLevelType w:val="multilevel"/>
    <w:tmpl w:val="D0C23B32"/>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7771E2F"/>
    <w:multiLevelType w:val="multilevel"/>
    <w:tmpl w:val="3DE0052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7771E30"/>
    <w:multiLevelType w:val="hybridMultilevel"/>
    <w:tmpl w:val="67771E30"/>
    <w:lvl w:ilvl="0" w:tplc="490EEEC8">
      <w:start w:val="1"/>
      <w:numFmt w:val="bullet"/>
      <w:lvlText w:val=""/>
      <w:lvlJc w:val="left"/>
      <w:pPr>
        <w:tabs>
          <w:tab w:val="num" w:pos="360"/>
        </w:tabs>
        <w:ind w:left="360" w:hanging="360"/>
      </w:pPr>
      <w:rPr>
        <w:rFonts w:ascii="Symbol" w:hAnsi="Symbol"/>
      </w:rPr>
    </w:lvl>
    <w:lvl w:ilvl="1" w:tplc="38C439A8">
      <w:start w:val="1"/>
      <w:numFmt w:val="bullet"/>
      <w:lvlText w:val="o"/>
      <w:lvlJc w:val="left"/>
      <w:pPr>
        <w:tabs>
          <w:tab w:val="num" w:pos="1080"/>
        </w:tabs>
        <w:ind w:left="1080" w:hanging="360"/>
      </w:pPr>
      <w:rPr>
        <w:rFonts w:ascii="Courier New" w:hAnsi="Courier New"/>
      </w:rPr>
    </w:lvl>
    <w:lvl w:ilvl="2" w:tplc="418636C2">
      <w:start w:val="1"/>
      <w:numFmt w:val="bullet"/>
      <w:lvlText w:val=""/>
      <w:lvlJc w:val="left"/>
      <w:pPr>
        <w:tabs>
          <w:tab w:val="num" w:pos="1800"/>
        </w:tabs>
        <w:ind w:left="1800" w:hanging="360"/>
      </w:pPr>
      <w:rPr>
        <w:rFonts w:ascii="Wingdings" w:hAnsi="Wingdings"/>
      </w:rPr>
    </w:lvl>
    <w:lvl w:ilvl="3" w:tplc="1786D992">
      <w:start w:val="1"/>
      <w:numFmt w:val="bullet"/>
      <w:lvlText w:val=""/>
      <w:lvlJc w:val="left"/>
      <w:pPr>
        <w:tabs>
          <w:tab w:val="num" w:pos="2520"/>
        </w:tabs>
        <w:ind w:left="2520" w:hanging="360"/>
      </w:pPr>
      <w:rPr>
        <w:rFonts w:ascii="Symbol" w:hAnsi="Symbol"/>
      </w:rPr>
    </w:lvl>
    <w:lvl w:ilvl="4" w:tplc="35F42104">
      <w:start w:val="1"/>
      <w:numFmt w:val="bullet"/>
      <w:lvlText w:val="o"/>
      <w:lvlJc w:val="left"/>
      <w:pPr>
        <w:tabs>
          <w:tab w:val="num" w:pos="3240"/>
        </w:tabs>
        <w:ind w:left="3240" w:hanging="360"/>
      </w:pPr>
      <w:rPr>
        <w:rFonts w:ascii="Courier New" w:hAnsi="Courier New"/>
      </w:rPr>
    </w:lvl>
    <w:lvl w:ilvl="5" w:tplc="F04E99E8">
      <w:start w:val="1"/>
      <w:numFmt w:val="bullet"/>
      <w:lvlText w:val=""/>
      <w:lvlJc w:val="left"/>
      <w:pPr>
        <w:tabs>
          <w:tab w:val="num" w:pos="3960"/>
        </w:tabs>
        <w:ind w:left="3960" w:hanging="360"/>
      </w:pPr>
      <w:rPr>
        <w:rFonts w:ascii="Wingdings" w:hAnsi="Wingdings"/>
      </w:rPr>
    </w:lvl>
    <w:lvl w:ilvl="6" w:tplc="BF62CDBC">
      <w:start w:val="1"/>
      <w:numFmt w:val="bullet"/>
      <w:lvlText w:val=""/>
      <w:lvlJc w:val="left"/>
      <w:pPr>
        <w:tabs>
          <w:tab w:val="num" w:pos="4680"/>
        </w:tabs>
        <w:ind w:left="4680" w:hanging="360"/>
      </w:pPr>
      <w:rPr>
        <w:rFonts w:ascii="Symbol" w:hAnsi="Symbol"/>
      </w:rPr>
    </w:lvl>
    <w:lvl w:ilvl="7" w:tplc="1CFE86A0">
      <w:start w:val="1"/>
      <w:numFmt w:val="bullet"/>
      <w:lvlText w:val="o"/>
      <w:lvlJc w:val="left"/>
      <w:pPr>
        <w:tabs>
          <w:tab w:val="num" w:pos="5400"/>
        </w:tabs>
        <w:ind w:left="5400" w:hanging="360"/>
      </w:pPr>
      <w:rPr>
        <w:rFonts w:ascii="Courier New" w:hAnsi="Courier New"/>
      </w:rPr>
    </w:lvl>
    <w:lvl w:ilvl="8" w:tplc="3A542298">
      <w:start w:val="1"/>
      <w:numFmt w:val="bullet"/>
      <w:lvlText w:val=""/>
      <w:lvlJc w:val="left"/>
      <w:pPr>
        <w:tabs>
          <w:tab w:val="num" w:pos="6120"/>
        </w:tabs>
        <w:ind w:left="6120" w:hanging="360"/>
      </w:pPr>
      <w:rPr>
        <w:rFonts w:ascii="Wingdings" w:hAnsi="Wingdings"/>
      </w:rPr>
    </w:lvl>
  </w:abstractNum>
  <w:abstractNum w:abstractNumId="3" w15:restartNumberingAfterBreak="0">
    <w:nsid w:val="67771E31"/>
    <w:multiLevelType w:val="hybridMultilevel"/>
    <w:tmpl w:val="67771E31"/>
    <w:lvl w:ilvl="0" w:tplc="854C525E">
      <w:start w:val="1"/>
      <w:numFmt w:val="bullet"/>
      <w:lvlText w:val=""/>
      <w:lvlJc w:val="left"/>
      <w:pPr>
        <w:tabs>
          <w:tab w:val="num" w:pos="360"/>
        </w:tabs>
        <w:ind w:left="360" w:hanging="360"/>
      </w:pPr>
      <w:rPr>
        <w:rFonts w:ascii="Symbol" w:hAnsi="Symbol"/>
      </w:rPr>
    </w:lvl>
    <w:lvl w:ilvl="1" w:tplc="7020D506">
      <w:start w:val="1"/>
      <w:numFmt w:val="bullet"/>
      <w:lvlText w:val="o"/>
      <w:lvlJc w:val="left"/>
      <w:pPr>
        <w:tabs>
          <w:tab w:val="num" w:pos="1080"/>
        </w:tabs>
        <w:ind w:left="1080" w:hanging="360"/>
      </w:pPr>
      <w:rPr>
        <w:rFonts w:ascii="Courier New" w:hAnsi="Courier New"/>
      </w:rPr>
    </w:lvl>
    <w:lvl w:ilvl="2" w:tplc="EDF2EBBC">
      <w:start w:val="1"/>
      <w:numFmt w:val="bullet"/>
      <w:lvlText w:val=""/>
      <w:lvlJc w:val="left"/>
      <w:pPr>
        <w:tabs>
          <w:tab w:val="num" w:pos="1800"/>
        </w:tabs>
        <w:ind w:left="1800" w:hanging="360"/>
      </w:pPr>
      <w:rPr>
        <w:rFonts w:ascii="Wingdings" w:hAnsi="Wingdings"/>
      </w:rPr>
    </w:lvl>
    <w:lvl w:ilvl="3" w:tplc="2440236C">
      <w:start w:val="1"/>
      <w:numFmt w:val="bullet"/>
      <w:lvlText w:val=""/>
      <w:lvlJc w:val="left"/>
      <w:pPr>
        <w:tabs>
          <w:tab w:val="num" w:pos="2520"/>
        </w:tabs>
        <w:ind w:left="2520" w:hanging="360"/>
      </w:pPr>
      <w:rPr>
        <w:rFonts w:ascii="Symbol" w:hAnsi="Symbol"/>
      </w:rPr>
    </w:lvl>
    <w:lvl w:ilvl="4" w:tplc="71589636">
      <w:start w:val="1"/>
      <w:numFmt w:val="bullet"/>
      <w:lvlText w:val="o"/>
      <w:lvlJc w:val="left"/>
      <w:pPr>
        <w:tabs>
          <w:tab w:val="num" w:pos="3240"/>
        </w:tabs>
        <w:ind w:left="3240" w:hanging="360"/>
      </w:pPr>
      <w:rPr>
        <w:rFonts w:ascii="Courier New" w:hAnsi="Courier New"/>
      </w:rPr>
    </w:lvl>
    <w:lvl w:ilvl="5" w:tplc="36863060">
      <w:start w:val="1"/>
      <w:numFmt w:val="bullet"/>
      <w:lvlText w:val=""/>
      <w:lvlJc w:val="left"/>
      <w:pPr>
        <w:tabs>
          <w:tab w:val="num" w:pos="3960"/>
        </w:tabs>
        <w:ind w:left="3960" w:hanging="360"/>
      </w:pPr>
      <w:rPr>
        <w:rFonts w:ascii="Wingdings" w:hAnsi="Wingdings"/>
      </w:rPr>
    </w:lvl>
    <w:lvl w:ilvl="6" w:tplc="45FC6830">
      <w:start w:val="1"/>
      <w:numFmt w:val="bullet"/>
      <w:lvlText w:val=""/>
      <w:lvlJc w:val="left"/>
      <w:pPr>
        <w:tabs>
          <w:tab w:val="num" w:pos="4680"/>
        </w:tabs>
        <w:ind w:left="4680" w:hanging="360"/>
      </w:pPr>
      <w:rPr>
        <w:rFonts w:ascii="Symbol" w:hAnsi="Symbol"/>
      </w:rPr>
    </w:lvl>
    <w:lvl w:ilvl="7" w:tplc="6FB0155E">
      <w:start w:val="1"/>
      <w:numFmt w:val="bullet"/>
      <w:lvlText w:val="o"/>
      <w:lvlJc w:val="left"/>
      <w:pPr>
        <w:tabs>
          <w:tab w:val="num" w:pos="5400"/>
        </w:tabs>
        <w:ind w:left="5400" w:hanging="360"/>
      </w:pPr>
      <w:rPr>
        <w:rFonts w:ascii="Courier New" w:hAnsi="Courier New"/>
      </w:rPr>
    </w:lvl>
    <w:lvl w:ilvl="8" w:tplc="2DEE5536">
      <w:start w:val="1"/>
      <w:numFmt w:val="bullet"/>
      <w:lvlText w:val=""/>
      <w:lvlJc w:val="left"/>
      <w:pPr>
        <w:tabs>
          <w:tab w:val="num" w:pos="6120"/>
        </w:tabs>
        <w:ind w:left="6120" w:hanging="360"/>
      </w:pPr>
      <w:rPr>
        <w:rFonts w:ascii="Wingdings" w:hAnsi="Wingdings"/>
      </w:rPr>
    </w:lvl>
  </w:abstractNum>
  <w:abstractNum w:abstractNumId="4" w15:restartNumberingAfterBreak="0">
    <w:nsid w:val="67771E32"/>
    <w:multiLevelType w:val="hybridMultilevel"/>
    <w:tmpl w:val="67771E32"/>
    <w:lvl w:ilvl="0" w:tplc="CCFC8038">
      <w:start w:val="1"/>
      <w:numFmt w:val="bullet"/>
      <w:lvlText w:val=""/>
      <w:lvlJc w:val="left"/>
      <w:pPr>
        <w:tabs>
          <w:tab w:val="num" w:pos="360"/>
        </w:tabs>
        <w:ind w:left="360" w:hanging="360"/>
      </w:pPr>
      <w:rPr>
        <w:rFonts w:ascii="Symbol" w:hAnsi="Symbol"/>
      </w:rPr>
    </w:lvl>
    <w:lvl w:ilvl="1" w:tplc="871EEF42">
      <w:start w:val="1"/>
      <w:numFmt w:val="bullet"/>
      <w:lvlText w:val="o"/>
      <w:lvlJc w:val="left"/>
      <w:pPr>
        <w:tabs>
          <w:tab w:val="num" w:pos="1080"/>
        </w:tabs>
        <w:ind w:left="1080" w:hanging="360"/>
      </w:pPr>
      <w:rPr>
        <w:rFonts w:ascii="Courier New" w:hAnsi="Courier New"/>
      </w:rPr>
    </w:lvl>
    <w:lvl w:ilvl="2" w:tplc="5318576C">
      <w:start w:val="1"/>
      <w:numFmt w:val="bullet"/>
      <w:lvlText w:val=""/>
      <w:lvlJc w:val="left"/>
      <w:pPr>
        <w:tabs>
          <w:tab w:val="num" w:pos="1800"/>
        </w:tabs>
        <w:ind w:left="1800" w:hanging="360"/>
      </w:pPr>
      <w:rPr>
        <w:rFonts w:ascii="Wingdings" w:hAnsi="Wingdings"/>
      </w:rPr>
    </w:lvl>
    <w:lvl w:ilvl="3" w:tplc="2662F88C">
      <w:start w:val="1"/>
      <w:numFmt w:val="bullet"/>
      <w:lvlText w:val=""/>
      <w:lvlJc w:val="left"/>
      <w:pPr>
        <w:tabs>
          <w:tab w:val="num" w:pos="2520"/>
        </w:tabs>
        <w:ind w:left="2520" w:hanging="360"/>
      </w:pPr>
      <w:rPr>
        <w:rFonts w:ascii="Symbol" w:hAnsi="Symbol"/>
      </w:rPr>
    </w:lvl>
    <w:lvl w:ilvl="4" w:tplc="9CBA0EFC">
      <w:start w:val="1"/>
      <w:numFmt w:val="bullet"/>
      <w:lvlText w:val="o"/>
      <w:lvlJc w:val="left"/>
      <w:pPr>
        <w:tabs>
          <w:tab w:val="num" w:pos="3240"/>
        </w:tabs>
        <w:ind w:left="3240" w:hanging="360"/>
      </w:pPr>
      <w:rPr>
        <w:rFonts w:ascii="Courier New" w:hAnsi="Courier New"/>
      </w:rPr>
    </w:lvl>
    <w:lvl w:ilvl="5" w:tplc="19621CC8">
      <w:start w:val="1"/>
      <w:numFmt w:val="bullet"/>
      <w:lvlText w:val=""/>
      <w:lvlJc w:val="left"/>
      <w:pPr>
        <w:tabs>
          <w:tab w:val="num" w:pos="3960"/>
        </w:tabs>
        <w:ind w:left="3960" w:hanging="360"/>
      </w:pPr>
      <w:rPr>
        <w:rFonts w:ascii="Wingdings" w:hAnsi="Wingdings"/>
      </w:rPr>
    </w:lvl>
    <w:lvl w:ilvl="6" w:tplc="77FCA11A">
      <w:start w:val="1"/>
      <w:numFmt w:val="bullet"/>
      <w:lvlText w:val=""/>
      <w:lvlJc w:val="left"/>
      <w:pPr>
        <w:tabs>
          <w:tab w:val="num" w:pos="4680"/>
        </w:tabs>
        <w:ind w:left="4680" w:hanging="360"/>
      </w:pPr>
      <w:rPr>
        <w:rFonts w:ascii="Symbol" w:hAnsi="Symbol"/>
      </w:rPr>
    </w:lvl>
    <w:lvl w:ilvl="7" w:tplc="ECE6D8C2">
      <w:start w:val="1"/>
      <w:numFmt w:val="bullet"/>
      <w:lvlText w:val="o"/>
      <w:lvlJc w:val="left"/>
      <w:pPr>
        <w:tabs>
          <w:tab w:val="num" w:pos="5400"/>
        </w:tabs>
        <w:ind w:left="5400" w:hanging="360"/>
      </w:pPr>
      <w:rPr>
        <w:rFonts w:ascii="Courier New" w:hAnsi="Courier New"/>
      </w:rPr>
    </w:lvl>
    <w:lvl w:ilvl="8" w:tplc="1A1C24AA">
      <w:start w:val="1"/>
      <w:numFmt w:val="bullet"/>
      <w:lvlText w:val=""/>
      <w:lvlJc w:val="left"/>
      <w:pPr>
        <w:tabs>
          <w:tab w:val="num" w:pos="6120"/>
        </w:tabs>
        <w:ind w:left="6120" w:hanging="360"/>
      </w:pPr>
      <w:rPr>
        <w:rFonts w:ascii="Wingdings" w:hAnsi="Wingdings"/>
      </w:rPr>
    </w:lvl>
  </w:abstractNum>
  <w:abstractNum w:abstractNumId="5" w15:restartNumberingAfterBreak="0">
    <w:nsid w:val="67771E33"/>
    <w:multiLevelType w:val="hybridMultilevel"/>
    <w:tmpl w:val="67771E33"/>
    <w:lvl w:ilvl="0" w:tplc="8350F96A">
      <w:start w:val="1"/>
      <w:numFmt w:val="bullet"/>
      <w:lvlText w:val=""/>
      <w:lvlJc w:val="left"/>
      <w:pPr>
        <w:tabs>
          <w:tab w:val="num" w:pos="360"/>
        </w:tabs>
        <w:ind w:left="360" w:hanging="360"/>
      </w:pPr>
      <w:rPr>
        <w:rFonts w:ascii="Symbol" w:hAnsi="Symbol"/>
      </w:rPr>
    </w:lvl>
    <w:lvl w:ilvl="1" w:tplc="F456124A">
      <w:start w:val="1"/>
      <w:numFmt w:val="bullet"/>
      <w:lvlText w:val="o"/>
      <w:lvlJc w:val="left"/>
      <w:pPr>
        <w:tabs>
          <w:tab w:val="num" w:pos="1080"/>
        </w:tabs>
        <w:ind w:left="1080" w:hanging="360"/>
      </w:pPr>
      <w:rPr>
        <w:rFonts w:ascii="Courier New" w:hAnsi="Courier New"/>
      </w:rPr>
    </w:lvl>
    <w:lvl w:ilvl="2" w:tplc="F10C04D0">
      <w:start w:val="1"/>
      <w:numFmt w:val="bullet"/>
      <w:lvlText w:val=""/>
      <w:lvlJc w:val="left"/>
      <w:pPr>
        <w:tabs>
          <w:tab w:val="num" w:pos="1800"/>
        </w:tabs>
        <w:ind w:left="1800" w:hanging="360"/>
      </w:pPr>
      <w:rPr>
        <w:rFonts w:ascii="Wingdings" w:hAnsi="Wingdings"/>
      </w:rPr>
    </w:lvl>
    <w:lvl w:ilvl="3" w:tplc="133C3BAA">
      <w:start w:val="1"/>
      <w:numFmt w:val="bullet"/>
      <w:lvlText w:val=""/>
      <w:lvlJc w:val="left"/>
      <w:pPr>
        <w:tabs>
          <w:tab w:val="num" w:pos="2520"/>
        </w:tabs>
        <w:ind w:left="2520" w:hanging="360"/>
      </w:pPr>
      <w:rPr>
        <w:rFonts w:ascii="Symbol" w:hAnsi="Symbol"/>
      </w:rPr>
    </w:lvl>
    <w:lvl w:ilvl="4" w:tplc="5CBE4A04">
      <w:start w:val="1"/>
      <w:numFmt w:val="bullet"/>
      <w:lvlText w:val="o"/>
      <w:lvlJc w:val="left"/>
      <w:pPr>
        <w:tabs>
          <w:tab w:val="num" w:pos="3240"/>
        </w:tabs>
        <w:ind w:left="3240" w:hanging="360"/>
      </w:pPr>
      <w:rPr>
        <w:rFonts w:ascii="Courier New" w:hAnsi="Courier New"/>
      </w:rPr>
    </w:lvl>
    <w:lvl w:ilvl="5" w:tplc="D534C798">
      <w:start w:val="1"/>
      <w:numFmt w:val="bullet"/>
      <w:lvlText w:val=""/>
      <w:lvlJc w:val="left"/>
      <w:pPr>
        <w:tabs>
          <w:tab w:val="num" w:pos="3960"/>
        </w:tabs>
        <w:ind w:left="3960" w:hanging="360"/>
      </w:pPr>
      <w:rPr>
        <w:rFonts w:ascii="Wingdings" w:hAnsi="Wingdings"/>
      </w:rPr>
    </w:lvl>
    <w:lvl w:ilvl="6" w:tplc="B57E1458">
      <w:start w:val="1"/>
      <w:numFmt w:val="bullet"/>
      <w:lvlText w:val=""/>
      <w:lvlJc w:val="left"/>
      <w:pPr>
        <w:tabs>
          <w:tab w:val="num" w:pos="4680"/>
        </w:tabs>
        <w:ind w:left="4680" w:hanging="360"/>
      </w:pPr>
      <w:rPr>
        <w:rFonts w:ascii="Symbol" w:hAnsi="Symbol"/>
      </w:rPr>
    </w:lvl>
    <w:lvl w:ilvl="7" w:tplc="EA9E62E2">
      <w:start w:val="1"/>
      <w:numFmt w:val="bullet"/>
      <w:lvlText w:val="o"/>
      <w:lvlJc w:val="left"/>
      <w:pPr>
        <w:tabs>
          <w:tab w:val="num" w:pos="5400"/>
        </w:tabs>
        <w:ind w:left="5400" w:hanging="360"/>
      </w:pPr>
      <w:rPr>
        <w:rFonts w:ascii="Courier New" w:hAnsi="Courier New"/>
      </w:rPr>
    </w:lvl>
    <w:lvl w:ilvl="8" w:tplc="FA72AF34">
      <w:start w:val="1"/>
      <w:numFmt w:val="bullet"/>
      <w:lvlText w:val=""/>
      <w:lvlJc w:val="left"/>
      <w:pPr>
        <w:tabs>
          <w:tab w:val="num" w:pos="6120"/>
        </w:tabs>
        <w:ind w:left="612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BD"/>
    <w:rsid w:val="00066B70"/>
    <w:rsid w:val="001D41CE"/>
    <w:rsid w:val="002A6B34"/>
    <w:rsid w:val="00AB5FBD"/>
    <w:rsid w:val="00C14EE4"/>
    <w:rsid w:val="00E1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05472-6C06-4BEE-B0BF-9A527AE2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Scroll Plain Text"/>
    <w:qFormat/>
    <w:rsid w:val="00406715"/>
  </w:style>
  <w:style w:type="paragraph" w:styleId="Heading1">
    <w:name w:val="heading 1"/>
    <w:aliases w:val="Scroll Heading 1"/>
    <w:basedOn w:val="Normal"/>
    <w:next w:val="Normal"/>
    <w:link w:val="Heading1Char"/>
    <w:uiPriority w:val="9"/>
    <w:qFormat/>
    <w:rsid w:val="00406715"/>
    <w:pPr>
      <w:keepNext/>
      <w:keepLines/>
      <w:spacing w:before="480" w:after="0"/>
      <w:outlineLvl w:val="0"/>
    </w:pPr>
    <w:rPr>
      <w:rFonts w:asciiTheme="majorHAnsi" w:eastAsiaTheme="majorEastAsia" w:hAnsiTheme="majorHAnsi" w:cstheme="majorBidi"/>
      <w:b/>
      <w:bCs/>
      <w:color w:val="369496"/>
      <w:sz w:val="28"/>
      <w:szCs w:val="28"/>
    </w:rPr>
  </w:style>
  <w:style w:type="paragraph" w:styleId="Heading2">
    <w:name w:val="heading 2"/>
    <w:aliases w:val="Scroll Heading 2"/>
    <w:basedOn w:val="Normal"/>
    <w:next w:val="Normal"/>
    <w:link w:val="Heading2Char"/>
    <w:uiPriority w:val="9"/>
    <w:unhideWhenUsed/>
    <w:qFormat/>
    <w:rsid w:val="00406715"/>
    <w:pPr>
      <w:keepNext/>
      <w:keepLines/>
      <w:spacing w:before="200" w:after="0"/>
      <w:outlineLvl w:val="1"/>
    </w:pPr>
    <w:rPr>
      <w:rFonts w:asciiTheme="majorHAnsi" w:eastAsiaTheme="majorEastAsia" w:hAnsiTheme="majorHAnsi" w:cstheme="majorBidi"/>
      <w:b/>
      <w:bCs/>
      <w:color w:val="369496"/>
      <w:sz w:val="26"/>
      <w:szCs w:val="26"/>
    </w:rPr>
  </w:style>
  <w:style w:type="paragraph" w:styleId="Heading3">
    <w:name w:val="heading 3"/>
    <w:aliases w:val="Scroll Heading 3"/>
    <w:basedOn w:val="Normal"/>
    <w:next w:val="Normal"/>
    <w:link w:val="Heading3Char"/>
    <w:uiPriority w:val="9"/>
    <w:semiHidden/>
    <w:unhideWhenUsed/>
    <w:qFormat/>
    <w:rsid w:val="004E63AC"/>
    <w:pPr>
      <w:keepNext/>
      <w:keepLines/>
      <w:spacing w:before="200" w:after="0"/>
      <w:outlineLvl w:val="2"/>
    </w:pPr>
    <w:rPr>
      <w:rFonts w:asciiTheme="majorHAnsi" w:eastAsiaTheme="majorEastAsia" w:hAnsiTheme="majorHAnsi" w:cstheme="majorBidi"/>
      <w:b/>
      <w:bCs/>
      <w:color w:val="369496"/>
    </w:rPr>
  </w:style>
  <w:style w:type="paragraph" w:styleId="Heading4">
    <w:name w:val="heading 4"/>
    <w:basedOn w:val="Normal"/>
    <w:next w:val="Normal"/>
    <w:link w:val="Heading4Char"/>
    <w:uiPriority w:val="9"/>
    <w:semiHidden/>
    <w:unhideWhenUsed/>
    <w:qFormat/>
    <w:rsid w:val="00406715"/>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406715"/>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406715"/>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4067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6715"/>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Heading9">
    <w:name w:val="heading 9"/>
    <w:basedOn w:val="Normal"/>
    <w:next w:val="Normal"/>
    <w:link w:val="Heading9Char"/>
    <w:uiPriority w:val="9"/>
    <w:semiHidden/>
    <w:unhideWhenUsed/>
    <w:qFormat/>
    <w:rsid w:val="004067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365"/>
  </w:style>
  <w:style w:type="paragraph" w:styleId="Footer">
    <w:name w:val="footer"/>
    <w:basedOn w:val="Normal"/>
    <w:link w:val="FooterChar"/>
    <w:uiPriority w:val="99"/>
    <w:unhideWhenUsed/>
    <w:rsid w:val="00522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365"/>
  </w:style>
  <w:style w:type="paragraph" w:styleId="Title">
    <w:name w:val="Title"/>
    <w:basedOn w:val="Normal"/>
    <w:next w:val="Normal"/>
    <w:link w:val="TitleChar"/>
    <w:uiPriority w:val="10"/>
    <w:qFormat/>
    <w:rsid w:val="00406715"/>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sz w:val="52"/>
      <w:szCs w:val="52"/>
    </w:rPr>
  </w:style>
  <w:style w:type="character" w:customStyle="1" w:styleId="TitleChar">
    <w:name w:val="Title Char"/>
    <w:basedOn w:val="DefaultParagraphFont"/>
    <w:link w:val="Title"/>
    <w:uiPriority w:val="10"/>
    <w:rsid w:val="00406715"/>
    <w:rPr>
      <w:rFonts w:asciiTheme="majorHAnsi" w:eastAsiaTheme="majorEastAsia" w:hAnsiTheme="majorHAnsi" w:cstheme="majorBidi"/>
      <w:color w:val="000000" w:themeColor="text2" w:themeShade="BF"/>
      <w:spacing w:val="5"/>
      <w:sz w:val="52"/>
      <w:szCs w:val="52"/>
    </w:rPr>
  </w:style>
  <w:style w:type="character" w:customStyle="1" w:styleId="Heading1Char">
    <w:name w:val="Heading 1 Char"/>
    <w:aliases w:val="Scroll Heading 1 Char"/>
    <w:basedOn w:val="DefaultParagraphFont"/>
    <w:link w:val="Heading1"/>
    <w:uiPriority w:val="9"/>
    <w:rsid w:val="00406715"/>
    <w:rPr>
      <w:rFonts w:asciiTheme="majorHAnsi" w:eastAsiaTheme="majorEastAsia" w:hAnsiTheme="majorHAnsi" w:cstheme="majorBidi"/>
      <w:b/>
      <w:bCs/>
      <w:color w:val="369496"/>
      <w:sz w:val="28"/>
      <w:szCs w:val="28"/>
    </w:rPr>
  </w:style>
  <w:style w:type="character" w:customStyle="1" w:styleId="Heading2Char">
    <w:name w:val="Heading 2 Char"/>
    <w:aliases w:val="Scroll Heading 2 Char"/>
    <w:basedOn w:val="DefaultParagraphFont"/>
    <w:link w:val="Heading2"/>
    <w:uiPriority w:val="9"/>
    <w:rsid w:val="00406715"/>
    <w:rPr>
      <w:rFonts w:asciiTheme="majorHAnsi" w:eastAsiaTheme="majorEastAsia" w:hAnsiTheme="majorHAnsi" w:cstheme="majorBidi"/>
      <w:b/>
      <w:bCs/>
      <w:color w:val="369496"/>
      <w:sz w:val="26"/>
      <w:szCs w:val="26"/>
    </w:rPr>
  </w:style>
  <w:style w:type="character" w:customStyle="1" w:styleId="Heading3Char">
    <w:name w:val="Heading 3 Char"/>
    <w:aliases w:val="Scroll Heading 3 Char"/>
    <w:basedOn w:val="DefaultParagraphFont"/>
    <w:link w:val="Heading3"/>
    <w:uiPriority w:val="9"/>
    <w:semiHidden/>
    <w:rsid w:val="004E63AC"/>
    <w:rPr>
      <w:rFonts w:asciiTheme="majorHAnsi" w:eastAsiaTheme="majorEastAsia" w:hAnsiTheme="majorHAnsi" w:cstheme="majorBidi"/>
      <w:b/>
      <w:bCs/>
      <w:color w:val="369496"/>
    </w:rPr>
  </w:style>
  <w:style w:type="character" w:customStyle="1" w:styleId="Heading4Char">
    <w:name w:val="Heading 4 Char"/>
    <w:basedOn w:val="DefaultParagraphFont"/>
    <w:link w:val="Heading4"/>
    <w:uiPriority w:val="9"/>
    <w:semiHidden/>
    <w:rsid w:val="00406715"/>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406715"/>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406715"/>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4067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6715"/>
    <w:rPr>
      <w:rFonts w:asciiTheme="majorHAnsi" w:eastAsiaTheme="majorEastAsia" w:hAnsiTheme="majorHAnsi" w:cstheme="majorBidi"/>
      <w:color w:val="DDDDDD" w:themeColor="accent1"/>
      <w:sz w:val="20"/>
      <w:szCs w:val="20"/>
    </w:rPr>
  </w:style>
  <w:style w:type="character" w:customStyle="1" w:styleId="Heading9Char">
    <w:name w:val="Heading 9 Char"/>
    <w:basedOn w:val="DefaultParagraphFont"/>
    <w:link w:val="Heading9"/>
    <w:uiPriority w:val="9"/>
    <w:semiHidden/>
    <w:rsid w:val="0040671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6715"/>
    <w:pPr>
      <w:spacing w:line="240" w:lineRule="auto"/>
    </w:pPr>
    <w:rPr>
      <w:b/>
      <w:bCs/>
      <w:color w:val="DDDDDD" w:themeColor="accent1"/>
      <w:sz w:val="18"/>
      <w:szCs w:val="18"/>
    </w:rPr>
  </w:style>
  <w:style w:type="paragraph" w:styleId="Subtitle">
    <w:name w:val="Subtitle"/>
    <w:basedOn w:val="Normal"/>
    <w:next w:val="Normal"/>
    <w:link w:val="SubtitleChar"/>
    <w:uiPriority w:val="11"/>
    <w:qFormat/>
    <w:rsid w:val="00406715"/>
    <w:pPr>
      <w:numPr>
        <w:ilvl w:val="1"/>
      </w:numPr>
    </w:pPr>
    <w:rPr>
      <w:rFonts w:asciiTheme="majorHAnsi" w:eastAsiaTheme="majorEastAsia" w:hAnsiTheme="majorHAnsi" w:cstheme="majorBidi"/>
      <w:i/>
      <w:iCs/>
      <w:color w:val="369496"/>
      <w:spacing w:val="15"/>
      <w:sz w:val="24"/>
      <w:szCs w:val="24"/>
    </w:rPr>
  </w:style>
  <w:style w:type="character" w:customStyle="1" w:styleId="SubtitleChar">
    <w:name w:val="Subtitle Char"/>
    <w:basedOn w:val="DefaultParagraphFont"/>
    <w:link w:val="Subtitle"/>
    <w:uiPriority w:val="11"/>
    <w:rsid w:val="00406715"/>
    <w:rPr>
      <w:rFonts w:asciiTheme="majorHAnsi" w:eastAsiaTheme="majorEastAsia" w:hAnsiTheme="majorHAnsi" w:cstheme="majorBidi"/>
      <w:i/>
      <w:iCs/>
      <w:color w:val="369496"/>
      <w:spacing w:val="15"/>
      <w:sz w:val="24"/>
      <w:szCs w:val="24"/>
    </w:rPr>
  </w:style>
  <w:style w:type="character" w:styleId="Strong">
    <w:name w:val="Strong"/>
    <w:basedOn w:val="DefaultParagraphFont"/>
    <w:uiPriority w:val="22"/>
    <w:qFormat/>
    <w:rsid w:val="00406715"/>
    <w:rPr>
      <w:b/>
      <w:bCs/>
    </w:rPr>
  </w:style>
  <w:style w:type="character" w:styleId="Emphasis">
    <w:name w:val="Emphasis"/>
    <w:basedOn w:val="DefaultParagraphFont"/>
    <w:uiPriority w:val="20"/>
    <w:qFormat/>
    <w:rsid w:val="00406715"/>
    <w:rPr>
      <w:i/>
      <w:iCs/>
    </w:rPr>
  </w:style>
  <w:style w:type="paragraph" w:styleId="NoSpacing">
    <w:name w:val="No Spacing"/>
    <w:uiPriority w:val="1"/>
    <w:qFormat/>
    <w:rsid w:val="00406715"/>
    <w:pPr>
      <w:spacing w:after="0" w:line="240" w:lineRule="auto"/>
    </w:pPr>
  </w:style>
  <w:style w:type="paragraph" w:styleId="Quote">
    <w:name w:val="Quote"/>
    <w:basedOn w:val="Normal"/>
    <w:next w:val="Normal"/>
    <w:link w:val="QuoteChar"/>
    <w:uiPriority w:val="29"/>
    <w:qFormat/>
    <w:rsid w:val="00406715"/>
    <w:rPr>
      <w:i/>
      <w:iCs/>
      <w:color w:val="000000" w:themeColor="text1"/>
    </w:rPr>
  </w:style>
  <w:style w:type="character" w:customStyle="1" w:styleId="QuoteChar">
    <w:name w:val="Quote Char"/>
    <w:basedOn w:val="DefaultParagraphFont"/>
    <w:link w:val="Quote"/>
    <w:uiPriority w:val="29"/>
    <w:rsid w:val="00406715"/>
    <w:rPr>
      <w:i/>
      <w:iCs/>
      <w:color w:val="000000" w:themeColor="text1"/>
    </w:rPr>
  </w:style>
  <w:style w:type="paragraph" w:styleId="IntenseQuote">
    <w:name w:val="Intense Quote"/>
    <w:basedOn w:val="Normal"/>
    <w:next w:val="Normal"/>
    <w:link w:val="IntenseQuoteChar"/>
    <w:uiPriority w:val="30"/>
    <w:qFormat/>
    <w:rsid w:val="00406715"/>
    <w:pPr>
      <w:pBdr>
        <w:bottom w:val="single" w:sz="4" w:space="4" w:color="DDDDDD" w:themeColor="accent1"/>
      </w:pBdr>
      <w:spacing w:before="200" w:after="280"/>
      <w:ind w:left="936" w:right="936"/>
    </w:pPr>
    <w:rPr>
      <w:b/>
      <w:bCs/>
      <w:i/>
      <w:iCs/>
      <w:color w:val="369496"/>
    </w:rPr>
  </w:style>
  <w:style w:type="character" w:customStyle="1" w:styleId="IntenseQuoteChar">
    <w:name w:val="Intense Quote Char"/>
    <w:basedOn w:val="DefaultParagraphFont"/>
    <w:link w:val="IntenseQuote"/>
    <w:uiPriority w:val="30"/>
    <w:rsid w:val="00406715"/>
    <w:rPr>
      <w:b/>
      <w:bCs/>
      <w:i/>
      <w:iCs/>
      <w:color w:val="369496"/>
    </w:rPr>
  </w:style>
  <w:style w:type="character" w:styleId="SubtleEmphasis">
    <w:name w:val="Subtle Emphasis"/>
    <w:basedOn w:val="DefaultParagraphFont"/>
    <w:uiPriority w:val="19"/>
    <w:qFormat/>
    <w:rsid w:val="00406715"/>
    <w:rPr>
      <w:i/>
      <w:iCs/>
      <w:color w:val="808080" w:themeColor="text1" w:themeTint="7F"/>
    </w:rPr>
  </w:style>
  <w:style w:type="character" w:styleId="IntenseEmphasis">
    <w:name w:val="Intense Emphasis"/>
    <w:basedOn w:val="DefaultParagraphFont"/>
    <w:uiPriority w:val="21"/>
    <w:qFormat/>
    <w:rsid w:val="00406715"/>
    <w:rPr>
      <w:b/>
      <w:bCs/>
      <w:i/>
      <w:iCs/>
      <w:color w:val="369496"/>
    </w:rPr>
  </w:style>
  <w:style w:type="character" w:styleId="SubtleReference">
    <w:name w:val="Subtle Reference"/>
    <w:basedOn w:val="DefaultParagraphFont"/>
    <w:uiPriority w:val="31"/>
    <w:qFormat/>
    <w:rsid w:val="00406715"/>
    <w:rPr>
      <w:smallCaps/>
      <w:color w:val="B2B2B2" w:themeColor="accent2"/>
      <w:u w:val="single"/>
    </w:rPr>
  </w:style>
  <w:style w:type="character" w:styleId="IntenseReference">
    <w:name w:val="Intense Reference"/>
    <w:basedOn w:val="DefaultParagraphFont"/>
    <w:uiPriority w:val="32"/>
    <w:qFormat/>
    <w:rsid w:val="00406715"/>
    <w:rPr>
      <w:b/>
      <w:bCs/>
      <w:smallCaps/>
      <w:color w:val="B2B2B2" w:themeColor="accent2"/>
      <w:spacing w:val="5"/>
      <w:u w:val="single"/>
    </w:rPr>
  </w:style>
  <w:style w:type="character" w:styleId="BookTitle">
    <w:name w:val="Book Title"/>
    <w:basedOn w:val="DefaultParagraphFont"/>
    <w:uiPriority w:val="33"/>
    <w:qFormat/>
    <w:rsid w:val="00406715"/>
    <w:rPr>
      <w:b/>
      <w:bCs/>
      <w:smallCaps/>
      <w:spacing w:val="5"/>
    </w:rPr>
  </w:style>
  <w:style w:type="paragraph" w:styleId="TOCHeading">
    <w:name w:val="TOC Heading"/>
    <w:basedOn w:val="Heading1"/>
    <w:next w:val="Normal"/>
    <w:uiPriority w:val="39"/>
    <w:unhideWhenUsed/>
    <w:qFormat/>
    <w:rsid w:val="00406715"/>
    <w:pPr>
      <w:outlineLvl w:val="9"/>
    </w:pPr>
  </w:style>
  <w:style w:type="table" w:styleId="TableGrid">
    <w:name w:val="Table Grid"/>
    <w:basedOn w:val="TableNormal"/>
    <w:uiPriority w:val="59"/>
    <w:rsid w:val="004067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406715"/>
    <w:pPr>
      <w:spacing w:after="0" w:line="240" w:lineRule="auto"/>
    </w:pPr>
    <w:tblPr>
      <w:tblBorders>
        <w:top w:val="single" w:sz="4" w:space="0" w:color="F8F8F8" w:themeColor="background2"/>
        <w:left w:val="single" w:sz="4" w:space="0" w:color="F8F8F8" w:themeColor="background2"/>
        <w:bottom w:val="single" w:sz="4" w:space="0" w:color="F8F8F8" w:themeColor="background2"/>
        <w:right w:val="single" w:sz="4" w:space="0" w:color="F8F8F8" w:themeColor="background2"/>
        <w:insideH w:val="single" w:sz="4" w:space="0" w:color="F8F8F8" w:themeColor="background2"/>
        <w:insideV w:val="single" w:sz="4" w:space="0" w:color="F8F8F8" w:themeColor="background2"/>
      </w:tblBorders>
    </w:tblPr>
    <w:tcPr>
      <w:shd w:val="clear" w:color="auto" w:fill="auto"/>
    </w:tcPr>
    <w:tblStylePr w:type="firstRow">
      <w:pPr>
        <w:jc w:val="left"/>
      </w:pPr>
      <w:rPr>
        <w:b/>
        <w:color w:val="F2F2F2" w:themeColor="background1" w:themeShade="F2"/>
      </w:rPr>
      <w:tblPr/>
      <w:tcPr>
        <w:tcBorders>
          <w:top w:val="single" w:sz="4" w:space="0" w:color="F8F8F8" w:themeColor="background2"/>
          <w:left w:val="single" w:sz="4" w:space="0" w:color="F8F8F8" w:themeColor="background2"/>
          <w:bottom w:val="single" w:sz="4" w:space="0" w:color="F8F8F8" w:themeColor="background2"/>
          <w:right w:val="single" w:sz="4" w:space="0" w:color="F8F8F8" w:themeColor="background2"/>
          <w:insideH w:val="single" w:sz="4" w:space="0" w:color="F8F8F8" w:themeColor="background2"/>
          <w:insideV w:val="single" w:sz="4" w:space="0" w:color="F8F8F8" w:themeColor="background2"/>
        </w:tcBorders>
        <w:shd w:val="clear" w:color="auto" w:fill="369496"/>
      </w:tcPr>
    </w:tblStylePr>
  </w:style>
  <w:style w:type="paragraph" w:styleId="ListParagraph">
    <w:name w:val="List Paragraph"/>
    <w:basedOn w:val="Normal"/>
    <w:uiPriority w:val="34"/>
    <w:qFormat/>
    <w:rsid w:val="00A701CE"/>
    <w:pPr>
      <w:ind w:left="720"/>
      <w:contextualSpacing/>
    </w:pPr>
  </w:style>
  <w:style w:type="paragraph" w:styleId="TOC1">
    <w:name w:val="toc 1"/>
    <w:basedOn w:val="Normal"/>
    <w:next w:val="Normal"/>
    <w:autoRedefine/>
    <w:uiPriority w:val="39"/>
    <w:unhideWhenUsed/>
    <w:rsid w:val="001244E3"/>
    <w:pPr>
      <w:spacing w:after="100"/>
    </w:pPr>
  </w:style>
  <w:style w:type="paragraph" w:styleId="TOC2">
    <w:name w:val="toc 2"/>
    <w:basedOn w:val="Normal"/>
    <w:next w:val="Normal"/>
    <w:autoRedefine/>
    <w:uiPriority w:val="39"/>
    <w:unhideWhenUsed/>
    <w:rsid w:val="001244E3"/>
    <w:pPr>
      <w:spacing w:after="100"/>
      <w:ind w:left="220"/>
    </w:pPr>
  </w:style>
  <w:style w:type="character" w:styleId="Hyperlink">
    <w:name w:val="Hyperlink"/>
    <w:basedOn w:val="DefaultParagraphFont"/>
    <w:uiPriority w:val="99"/>
    <w:unhideWhenUsed/>
    <w:rsid w:val="001244E3"/>
    <w:rPr>
      <w:color w:val="5F5F5F" w:themeColor="hyperlink"/>
      <w:u w:val="single"/>
    </w:rPr>
  </w:style>
  <w:style w:type="table" w:styleId="MediumGrid1-Accent1">
    <w:name w:val="Medium Grid 1 Accent 1"/>
    <w:basedOn w:val="TableNormal"/>
    <w:uiPriority w:val="67"/>
    <w:rsid w:val="00EF0355"/>
    <w:pPr>
      <w:spacing w:after="0" w:line="240" w:lineRule="auto"/>
    </w:pPr>
    <w:rPr>
      <w:rFonts w:eastAsiaTheme="minorHAnsi"/>
      <w:lang w:val="en-GB"/>
    </w:r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paragraph" w:styleId="BalloonText">
    <w:name w:val="Balloon Text"/>
    <w:basedOn w:val="Normal"/>
    <w:link w:val="BalloonTextChar"/>
    <w:uiPriority w:val="99"/>
    <w:semiHidden/>
    <w:unhideWhenUsed/>
    <w:rsid w:val="00EF0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355"/>
    <w:rPr>
      <w:rFonts w:ascii="Segoe UI" w:hAnsi="Segoe UI" w:cs="Segoe UI"/>
      <w:sz w:val="18"/>
      <w:szCs w:val="18"/>
    </w:rPr>
  </w:style>
  <w:style w:type="table" w:customStyle="1" w:styleId="ScrollTableNormal">
    <w:name w:val="Scroll Table Normal"/>
    <w:basedOn w:val="TableNormal"/>
    <w:uiPriority w:val="99"/>
    <w:rsid w:val="00EF0355"/>
    <w:pPr>
      <w:spacing w:after="0" w:line="240" w:lineRule="auto"/>
    </w:p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insideH w:val="single" w:sz="4" w:space="0" w:color="B9B9B9" w:themeColor="background2" w:themeShade="BF"/>
        <w:insideV w:val="single" w:sz="4" w:space="0" w:color="B9B9B9" w:themeColor="background2" w:themeShade="BF"/>
      </w:tblBorders>
    </w:tblPr>
    <w:tcPr>
      <w:shd w:val="clear" w:color="auto" w:fill="F2F2F2" w:themeFill="background1" w:themeFillShade="F2"/>
    </w:tcPr>
    <w:tblStylePr w:type="firstRow">
      <w:rPr>
        <w:rFonts w:asciiTheme="majorHAnsi" w:hAnsiTheme="majorHAnsi"/>
        <w:b/>
        <w:color w:val="FBFBFB"/>
      </w:rPr>
      <w:tblPr/>
      <w:tcPr>
        <w:shd w:val="clear" w:color="auto" w:fill="369496"/>
      </w:tcPr>
    </w:tblStylePr>
  </w:style>
  <w:style w:type="table" w:customStyle="1" w:styleId="ScrollCode">
    <w:name w:val="Scroll Code"/>
    <w:basedOn w:val="TableGridLight1"/>
    <w:uiPriority w:val="99"/>
    <w:rsid w:val="00A63EC3"/>
    <w:rPr>
      <w:rFonts w:ascii="Consolas" w:hAnsi="Consolas"/>
      <w:color w:val="369496"/>
      <w:sz w:val="16"/>
    </w:rPr>
    <w:tblPr>
      <w:tblBorders>
        <w:top w:val="dashed" w:sz="12" w:space="0" w:color="9F9F9F" w:themeColor="accent5" w:themeTint="99"/>
        <w:left w:val="dashed" w:sz="12" w:space="0" w:color="9F9F9F" w:themeColor="accent5" w:themeTint="99"/>
        <w:bottom w:val="dashed" w:sz="12" w:space="0" w:color="9F9F9F" w:themeColor="accent5" w:themeTint="99"/>
        <w:right w:val="dashed" w:sz="12" w:space="0" w:color="9F9F9F" w:themeColor="accent5" w:themeTint="99"/>
        <w:insideH w:val="none" w:sz="0" w:space="0" w:color="auto"/>
        <w:insideV w:val="none" w:sz="0" w:space="0" w:color="auto"/>
      </w:tblBorders>
    </w:tblPr>
    <w:tcPr>
      <w:shd w:val="clear" w:color="auto" w:fill="auto"/>
    </w:tcPr>
  </w:style>
  <w:style w:type="table" w:customStyle="1" w:styleId="TableGridLight1">
    <w:name w:val="Table Grid Light1"/>
    <w:basedOn w:val="TableNormal"/>
    <w:uiPriority w:val="40"/>
    <w:rsid w:val="00412E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crollInfo">
    <w:name w:val="Scroll Info"/>
    <w:basedOn w:val="TableNormal"/>
    <w:uiPriority w:val="99"/>
    <w:rsid w:val="00916D89"/>
    <w:pPr>
      <w:spacing w:after="0" w:line="240" w:lineRule="auto"/>
    </w:pPr>
    <w:tblPr>
      <w:tblBorders>
        <w:top w:val="single" w:sz="4" w:space="0" w:color="FDD78B"/>
        <w:left w:val="single" w:sz="4" w:space="0" w:color="FDD78B"/>
        <w:bottom w:val="single" w:sz="4" w:space="0" w:color="FDD78B"/>
        <w:right w:val="single" w:sz="4" w:space="0" w:color="FDD78B"/>
        <w:insideH w:val="single" w:sz="4" w:space="0" w:color="FDD78B"/>
        <w:insideV w:val="single" w:sz="4" w:space="0" w:color="FDD78B"/>
      </w:tblBorders>
    </w:tblPr>
    <w:tcPr>
      <w:shd w:val="clear" w:color="auto" w:fill="FFFFCC"/>
    </w:tcPr>
  </w:style>
  <w:style w:type="table" w:customStyle="1" w:styleId="ScrollTip">
    <w:name w:val="Scroll Tip"/>
    <w:basedOn w:val="TableNormal"/>
    <w:uiPriority w:val="99"/>
    <w:rsid w:val="00916D89"/>
    <w:pPr>
      <w:spacing w:after="0" w:line="240" w:lineRule="auto"/>
    </w:pPr>
    <w:tblPr>
      <w:tblBorders>
        <w:top w:val="single" w:sz="8" w:space="0" w:color="9999FF"/>
        <w:left w:val="single" w:sz="8" w:space="0" w:color="9999FF"/>
        <w:bottom w:val="single" w:sz="8" w:space="0" w:color="9999FF"/>
        <w:right w:val="single" w:sz="8" w:space="0" w:color="9999FF"/>
        <w:insideH w:val="single" w:sz="8" w:space="0" w:color="9999FF"/>
        <w:insideV w:val="single" w:sz="8" w:space="0" w:color="9999FF"/>
      </w:tblBorders>
    </w:tblPr>
    <w:tcPr>
      <w:shd w:val="clear" w:color="auto" w:fill="E7E7FF"/>
    </w:tcPr>
  </w:style>
  <w:style w:type="table" w:customStyle="1" w:styleId="ScrollWarning">
    <w:name w:val="Scroll Warning"/>
    <w:basedOn w:val="TableNormal"/>
    <w:uiPriority w:val="99"/>
    <w:rsid w:val="00916D89"/>
    <w:pPr>
      <w:spacing w:after="0" w:line="240" w:lineRule="auto"/>
    </w:pPr>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tcPr>
      <w:shd w:val="clear" w:color="auto" w:fill="FFCCCC"/>
    </w:tcPr>
  </w:style>
  <w:style w:type="table" w:customStyle="1" w:styleId="ScrollSectionColumn">
    <w:name w:val="Scroll Section Column"/>
    <w:basedOn w:val="TableNormal"/>
    <w:uiPriority w:val="99"/>
    <w:rsid w:val="00E868FB"/>
    <w:pPr>
      <w:spacing w:after="0"/>
    </w:pPr>
    <w:tblPr/>
  </w:style>
  <w:style w:type="table" w:customStyle="1" w:styleId="ScrollPanel">
    <w:name w:val="Scroll Panel"/>
    <w:basedOn w:val="TableNormal"/>
    <w:uiPriority w:val="99"/>
    <w:qFormat/>
    <w:rsid w:val="00F93E63"/>
    <w:pPr>
      <w:spacing w:after="0"/>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
    <w:uiPriority w:val="99"/>
    <w:qFormat/>
    <w:rsid w:val="00F93E63"/>
    <w:pPr>
      <w:spacing w:after="0"/>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Normal"/>
    <w:uiPriority w:val="99"/>
    <w:qFormat/>
    <w:rsid w:val="00F93E63"/>
    <w:pPr>
      <w:spacing w:after="0"/>
      <w:ind w:left="173" w:right="259"/>
    </w:pPr>
    <w:rPr>
      <w:i/>
    </w:rPr>
    <w:tblPr>
      <w:tblCellMar>
        <w:left w:w="58" w:type="dxa"/>
        <w:right w:w="58" w:type="dxa"/>
      </w:tblCellMar>
    </w:tblPr>
    <w:tblStylePr w:type="firstCol">
      <w:tblPr/>
      <w:tcPr>
        <w:tcBorders>
          <w:left w:val="single" w:sz="4" w:space="0" w:color="6199C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A65BB-E1DF-4753-835E-EE850053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Kyung Huh</cp:lastModifiedBy>
  <cp:revision>3</cp:revision>
  <dcterms:created xsi:type="dcterms:W3CDTF">2016-10-31T17:12:00Z</dcterms:created>
  <dcterms:modified xsi:type="dcterms:W3CDTF">2016-10-31T17:18:00Z</dcterms:modified>
</cp:coreProperties>
</file>